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E70" w:rsidRDefault="00856E70" w:rsidP="00986B91">
      <w:pPr>
        <w:ind w:left="360"/>
        <w:jc w:val="both"/>
        <w:rPr>
          <w:b/>
          <w:lang w:val="en-GB"/>
        </w:rPr>
      </w:pPr>
      <w:proofErr w:type="spellStart"/>
      <w:r w:rsidRPr="00547E83">
        <w:rPr>
          <w:b/>
          <w:lang w:val="en-GB"/>
        </w:rPr>
        <w:t>Júniusi</w:t>
      </w:r>
      <w:proofErr w:type="spellEnd"/>
      <w:r w:rsidRPr="00547E83">
        <w:rPr>
          <w:b/>
          <w:lang w:val="en-GB"/>
        </w:rPr>
        <w:t xml:space="preserve"> Monthly</w:t>
      </w:r>
    </w:p>
    <w:p w:rsidR="00770ECE" w:rsidRPr="00770ECE" w:rsidRDefault="00770ECE" w:rsidP="00986B91">
      <w:pPr>
        <w:ind w:left="360"/>
        <w:jc w:val="both"/>
        <w:rPr>
          <w:lang w:val="en-GB"/>
        </w:rPr>
      </w:pPr>
      <w:proofErr w:type="spellStart"/>
      <w:r w:rsidRPr="00BB49D1">
        <w:rPr>
          <w:b/>
          <w:highlight w:val="yellow"/>
          <w:lang w:val="en-GB"/>
        </w:rPr>
        <w:t>kép</w:t>
      </w:r>
      <w:proofErr w:type="spellEnd"/>
      <w:r w:rsidRPr="00BB49D1">
        <w:rPr>
          <w:b/>
          <w:highlight w:val="yellow"/>
          <w:lang w:val="en-GB"/>
        </w:rPr>
        <w:t>:</w:t>
      </w:r>
      <w:r w:rsidRPr="00770ECE">
        <w:t xml:space="preserve"> </w:t>
      </w:r>
      <w:r w:rsidRPr="00770ECE">
        <w:rPr>
          <w:lang w:val="en-GB"/>
        </w:rPr>
        <w:t>&lt;p style="</w:t>
      </w:r>
      <w:proofErr w:type="spellStart"/>
      <w:r w:rsidRPr="00770ECE">
        <w:rPr>
          <w:lang w:val="en-GB"/>
        </w:rPr>
        <w:t>color</w:t>
      </w:r>
      <w:proofErr w:type="spellEnd"/>
      <w:r w:rsidRPr="00770ECE">
        <w:rPr>
          <w:lang w:val="en-GB"/>
        </w:rPr>
        <w:t xml:space="preserve">: #666666; padding-bottom: 10px; font-family: Arial, sans-serif; font-size: 16px; text-align: </w:t>
      </w:r>
      <w:proofErr w:type="spellStart"/>
      <w:r w:rsidRPr="00770ECE">
        <w:rPr>
          <w:lang w:val="en-GB"/>
        </w:rPr>
        <w:t>center</w:t>
      </w:r>
      <w:proofErr w:type="spellEnd"/>
      <w:r w:rsidRPr="00770ECE">
        <w:rPr>
          <w:lang w:val="en-GB"/>
        </w:rPr>
        <w:t>;"&gt;&lt;</w:t>
      </w:r>
      <w:proofErr w:type="spellStart"/>
      <w:r w:rsidRPr="00770ECE">
        <w:rPr>
          <w:lang w:val="en-GB"/>
        </w:rPr>
        <w:t>img</w:t>
      </w:r>
      <w:proofErr w:type="spellEnd"/>
      <w:r w:rsidRPr="00770ECE">
        <w:rPr>
          <w:lang w:val="en-GB"/>
        </w:rPr>
        <w:t xml:space="preserve"> style="margin-left: auto; margin-right: auto; display: block; text-align: </w:t>
      </w:r>
      <w:proofErr w:type="spellStart"/>
      <w:r w:rsidRPr="00770ECE">
        <w:rPr>
          <w:lang w:val="en-GB"/>
        </w:rPr>
        <w:t>center</w:t>
      </w:r>
      <w:proofErr w:type="spellEnd"/>
      <w:r w:rsidRPr="00770ECE">
        <w:rPr>
          <w:lang w:val="en-GB"/>
        </w:rPr>
        <w:t>;" src="http://hirlevel.tpf.hu/files/download/113/happyestereastereggsfestivesalto.jpg" alt="auto" width="283" height="400"&gt;&lt;/p&gt;</w:t>
      </w:r>
    </w:p>
    <w:p w:rsidR="00856E70" w:rsidRPr="00547E83" w:rsidRDefault="00467B8F" w:rsidP="00986B91">
      <w:pPr>
        <w:ind w:left="360"/>
        <w:jc w:val="both"/>
        <w:rPr>
          <w:i/>
          <w:color w:val="1F497D"/>
          <w:highlight w:val="cyan"/>
          <w:lang w:val="en-GB"/>
        </w:rPr>
      </w:pPr>
      <w:r>
        <w:rPr>
          <w:i/>
          <w:color w:val="1F497D"/>
          <w:highlight w:val="cyan"/>
          <w:lang w:val="en-GB"/>
        </w:rPr>
        <w:t xml:space="preserve">link: </w:t>
      </w:r>
      <w:r w:rsidRPr="00467B8F">
        <w:rPr>
          <w:i/>
          <w:color w:val="1F497D"/>
          <w:lang w:val="en-GB"/>
        </w:rPr>
        <w:t>&lt;a style="</w:t>
      </w:r>
      <w:proofErr w:type="spellStart"/>
      <w:r w:rsidRPr="00467B8F">
        <w:rPr>
          <w:i/>
          <w:color w:val="1F497D"/>
          <w:lang w:val="en-GB"/>
        </w:rPr>
        <w:t>color</w:t>
      </w:r>
      <w:proofErr w:type="spellEnd"/>
      <w:r w:rsidRPr="00467B8F">
        <w:rPr>
          <w:i/>
          <w:color w:val="1F497D"/>
          <w:lang w:val="en-GB"/>
        </w:rPr>
        <w:t xml:space="preserve">: #333399;" href="https://limesurvey.tpf.hu/index.php/761315?lang=en"&gt;&lt;u&gt;fill in the following online form aiming to collect feedback on the SALTO </w:t>
      </w:r>
      <w:proofErr w:type="spellStart"/>
      <w:r w:rsidRPr="00467B8F">
        <w:rPr>
          <w:i/>
          <w:color w:val="1F497D"/>
          <w:lang w:val="en-GB"/>
        </w:rPr>
        <w:t>E&amp;amp;T</w:t>
      </w:r>
      <w:proofErr w:type="spellEnd"/>
      <w:r w:rsidRPr="00467B8F">
        <w:rPr>
          <w:i/>
          <w:color w:val="1F497D"/>
          <w:lang w:val="en-GB"/>
        </w:rPr>
        <w:t xml:space="preserve"> platform&lt;/u&gt;&lt;/a&gt;</w:t>
      </w:r>
    </w:p>
    <w:p w:rsidR="00986B91" w:rsidRPr="00547E83" w:rsidRDefault="00986B91" w:rsidP="00986B91">
      <w:pPr>
        <w:ind w:left="360"/>
        <w:jc w:val="both"/>
        <w:rPr>
          <w:i/>
          <w:color w:val="1F497D"/>
          <w:lang w:val="en-GB"/>
        </w:rPr>
      </w:pPr>
      <w:r w:rsidRPr="00547E83">
        <w:rPr>
          <w:i/>
          <w:color w:val="1F497D"/>
          <w:highlight w:val="cyan"/>
          <w:lang w:val="en-GB"/>
        </w:rPr>
        <w:t>Editors’ welcome</w:t>
      </w:r>
    </w:p>
    <w:p w:rsidR="00086E66" w:rsidRPr="00547E83" w:rsidRDefault="00086E66" w:rsidP="00086E66">
      <w:pPr>
        <w:jc w:val="both"/>
        <w:rPr>
          <w:lang w:val="en-GB"/>
        </w:rPr>
      </w:pPr>
      <w:r w:rsidRPr="00547E83">
        <w:rPr>
          <w:lang w:val="en-GB"/>
        </w:rPr>
        <w:t>Dear Colleagues,</w:t>
      </w:r>
    </w:p>
    <w:p w:rsidR="0047400B" w:rsidRPr="008769E0" w:rsidRDefault="00086E66" w:rsidP="0047400B">
      <w:pPr>
        <w:jc w:val="both"/>
        <w:rPr>
          <w:lang w:val="en-GB"/>
        </w:rPr>
      </w:pPr>
      <w:r w:rsidRPr="00547E83">
        <w:rPr>
          <w:lang w:val="en-GB"/>
        </w:rPr>
        <w:t xml:space="preserve">Before </w:t>
      </w:r>
      <w:r w:rsidR="00547E83">
        <w:rPr>
          <w:lang w:val="en-GB"/>
        </w:rPr>
        <w:t xml:space="preserve">leaving the office for the well-deserved </w:t>
      </w:r>
      <w:r w:rsidR="003D6B86">
        <w:rPr>
          <w:lang w:val="en-GB"/>
        </w:rPr>
        <w:t xml:space="preserve">summer </w:t>
      </w:r>
      <w:r w:rsidR="00547E83">
        <w:rPr>
          <w:lang w:val="en-GB"/>
        </w:rPr>
        <w:t>holidays</w:t>
      </w:r>
      <w:r w:rsidRPr="00547E83">
        <w:rPr>
          <w:lang w:val="en-GB"/>
        </w:rPr>
        <w:t xml:space="preserve">, let us highlight some information and important dates regarding </w:t>
      </w:r>
      <w:r w:rsidR="008769E0">
        <w:rPr>
          <w:lang w:val="en-GB"/>
        </w:rPr>
        <w:t>events and activities planned by SALTO E&amp;T for the second half of the year</w:t>
      </w:r>
      <w:r w:rsidRPr="00547E83">
        <w:rPr>
          <w:lang w:val="en-GB"/>
        </w:rPr>
        <w:t>.</w:t>
      </w:r>
      <w:r w:rsidR="008769E0">
        <w:rPr>
          <w:lang w:val="en-GB"/>
        </w:rPr>
        <w:t xml:space="preserve"> </w:t>
      </w:r>
      <w:r w:rsidR="0047400B" w:rsidRPr="00547E83">
        <w:rPr>
          <w:b/>
          <w:u w:val="single"/>
          <w:lang w:val="en-GB"/>
        </w:rPr>
        <w:t>Please save the date</w:t>
      </w:r>
      <w:r w:rsidR="008769E0">
        <w:rPr>
          <w:b/>
          <w:u w:val="single"/>
          <w:lang w:val="en-GB"/>
        </w:rPr>
        <w:t>s</w:t>
      </w:r>
      <w:r w:rsidR="0047400B" w:rsidRPr="00547E83">
        <w:rPr>
          <w:b/>
          <w:u w:val="single"/>
          <w:lang w:val="en-GB"/>
        </w:rPr>
        <w:t>.</w:t>
      </w:r>
    </w:p>
    <w:p w:rsidR="000D381C" w:rsidRPr="00563C9C" w:rsidRDefault="000D381C" w:rsidP="00547E83">
      <w:pPr>
        <w:pStyle w:val="Listaszerbekezds"/>
        <w:numPr>
          <w:ilvl w:val="0"/>
          <w:numId w:val="4"/>
        </w:numPr>
        <w:jc w:val="both"/>
        <w:rPr>
          <w:lang w:val="en-GB"/>
        </w:rPr>
      </w:pPr>
      <w:r w:rsidRPr="00563C9C">
        <w:rPr>
          <w:b/>
          <w:lang w:val="en-GB"/>
        </w:rPr>
        <w:t>End of July/early August</w:t>
      </w:r>
      <w:r>
        <w:rPr>
          <w:lang w:val="en-GB"/>
        </w:rPr>
        <w:t xml:space="preserve">: </w:t>
      </w:r>
      <w:r w:rsidRPr="00563C9C">
        <w:rPr>
          <w:i/>
          <w:u w:val="single"/>
          <w:lang w:val="en-GB"/>
        </w:rPr>
        <w:t>TCA going online course</w:t>
      </w:r>
      <w:r>
        <w:rPr>
          <w:lang w:val="en-GB"/>
        </w:rPr>
        <w:t xml:space="preserve"> will be launched – information about exact date and login i</w:t>
      </w:r>
      <w:r w:rsidR="008769E0">
        <w:rPr>
          <w:lang w:val="en-GB"/>
        </w:rPr>
        <w:t>nstructions will be shared with you in the coming weeks.</w:t>
      </w:r>
    </w:p>
    <w:p w:rsidR="00547E83" w:rsidRPr="00563C9C" w:rsidRDefault="00547E83" w:rsidP="00004B4A">
      <w:pPr>
        <w:pStyle w:val="Listaszerbekezds"/>
        <w:numPr>
          <w:ilvl w:val="0"/>
          <w:numId w:val="4"/>
        </w:numPr>
        <w:ind w:right="227"/>
        <w:jc w:val="both"/>
        <w:rPr>
          <w:rFonts w:ascii="Arial" w:eastAsia="Times New Roman" w:hAnsi="Arial" w:cs="Arial"/>
          <w:bCs/>
          <w:lang w:val="en-GB" w:eastAsia="hu-HU"/>
        </w:rPr>
      </w:pPr>
      <w:r w:rsidRPr="00215492">
        <w:rPr>
          <w:b/>
          <w:u w:val="single"/>
          <w:lang w:val="en-GB"/>
        </w:rPr>
        <w:t xml:space="preserve">23-24 September </w:t>
      </w:r>
      <w:r w:rsidR="0047400B" w:rsidRPr="00215492">
        <w:rPr>
          <w:i/>
          <w:u w:val="single"/>
          <w:lang w:val="en-GB"/>
        </w:rPr>
        <w:t xml:space="preserve">TCA </w:t>
      </w:r>
      <w:r w:rsidRPr="00215492">
        <w:rPr>
          <w:i/>
          <w:u w:val="single"/>
          <w:lang w:val="en-GB"/>
        </w:rPr>
        <w:t xml:space="preserve">officers </w:t>
      </w:r>
      <w:r w:rsidR="000D381C" w:rsidRPr="00215492">
        <w:rPr>
          <w:i/>
          <w:u w:val="single"/>
          <w:lang w:val="en-GB"/>
        </w:rPr>
        <w:t xml:space="preserve">meeting </w:t>
      </w:r>
      <w:r w:rsidR="0047400B" w:rsidRPr="00215492">
        <w:rPr>
          <w:i/>
          <w:u w:val="single"/>
          <w:lang w:val="en-GB"/>
        </w:rPr>
        <w:t>follow-up event</w:t>
      </w:r>
      <w:r w:rsidR="00AB7404" w:rsidRPr="00215492">
        <w:rPr>
          <w:i/>
          <w:u w:val="single"/>
          <w:lang w:val="en-GB"/>
        </w:rPr>
        <w:t xml:space="preserve"> </w:t>
      </w:r>
      <w:r w:rsidRPr="00215492">
        <w:rPr>
          <w:i/>
          <w:u w:val="single"/>
          <w:lang w:val="en-GB"/>
        </w:rPr>
        <w:t>ONLINE</w:t>
      </w:r>
      <w:r w:rsidR="00AB7404" w:rsidRPr="00215492">
        <w:rPr>
          <w:lang w:val="en-GB"/>
        </w:rPr>
        <w:t>-</w:t>
      </w:r>
      <w:r w:rsidR="00B65E56" w:rsidRPr="00215492">
        <w:rPr>
          <w:b/>
          <w:u w:val="single"/>
          <w:lang w:val="en-GB"/>
        </w:rPr>
        <w:t xml:space="preserve"> </w:t>
      </w:r>
      <w:r w:rsidRPr="00215492">
        <w:rPr>
          <w:rFonts w:eastAsia="Times New Roman" w:cs="Arial"/>
          <w:bCs/>
          <w:lang w:val="en-GB" w:eastAsia="hu-HU"/>
        </w:rPr>
        <w:t>The aim of the meeting is</w:t>
      </w:r>
      <w:r>
        <w:rPr>
          <w:rFonts w:eastAsia="Times New Roman" w:cs="Arial"/>
          <w:bCs/>
          <w:lang w:val="en-GB" w:eastAsia="hu-HU"/>
        </w:rPr>
        <w:t xml:space="preserve"> to:</w:t>
      </w:r>
    </w:p>
    <w:p w:rsidR="00547E83" w:rsidRPr="00563C9C" w:rsidRDefault="00547E83" w:rsidP="00563C9C">
      <w:pPr>
        <w:pStyle w:val="Listaszerbekezds"/>
        <w:numPr>
          <w:ilvl w:val="1"/>
          <w:numId w:val="4"/>
        </w:numPr>
        <w:ind w:right="227"/>
        <w:jc w:val="both"/>
        <w:rPr>
          <w:rFonts w:ascii="Arial" w:eastAsia="Times New Roman" w:hAnsi="Arial" w:cs="Arial"/>
          <w:bCs/>
          <w:lang w:val="en-GB" w:eastAsia="hu-HU"/>
        </w:rPr>
      </w:pPr>
      <w:r w:rsidRPr="00563C9C">
        <w:rPr>
          <w:lang w:val="en-GB"/>
        </w:rPr>
        <w:t>meet with each other and discuss actualities (covid-19 situation, new Erasmus Programme)</w:t>
      </w:r>
    </w:p>
    <w:p w:rsidR="00547E83" w:rsidRPr="00563C9C" w:rsidRDefault="00547E83" w:rsidP="00563C9C">
      <w:pPr>
        <w:pStyle w:val="Listaszerbekezds"/>
        <w:numPr>
          <w:ilvl w:val="1"/>
          <w:numId w:val="4"/>
        </w:numPr>
        <w:ind w:right="227"/>
        <w:jc w:val="both"/>
        <w:rPr>
          <w:rFonts w:ascii="Arial" w:eastAsia="Times New Roman" w:hAnsi="Arial" w:cs="Arial"/>
          <w:bCs/>
          <w:lang w:val="en-GB" w:eastAsia="hu-HU"/>
        </w:rPr>
      </w:pPr>
      <w:r>
        <w:rPr>
          <w:rFonts w:eastAsia="Times New Roman" w:cs="Arial"/>
          <w:bCs/>
          <w:lang w:val="en-GB" w:eastAsia="hu-HU"/>
        </w:rPr>
        <w:t>provide</w:t>
      </w:r>
      <w:r w:rsidRPr="00547E83">
        <w:rPr>
          <w:rFonts w:eastAsia="Times New Roman" w:cs="Arial"/>
          <w:bCs/>
          <w:lang w:val="en-GB" w:eastAsia="hu-HU"/>
        </w:rPr>
        <w:t xml:space="preserve"> </w:t>
      </w:r>
      <w:r>
        <w:rPr>
          <w:rFonts w:eastAsia="Times New Roman" w:cs="Arial"/>
          <w:bCs/>
          <w:lang w:val="en-GB" w:eastAsia="hu-HU"/>
        </w:rPr>
        <w:t>platform</w:t>
      </w:r>
      <w:r w:rsidRPr="00547E83">
        <w:rPr>
          <w:rFonts w:eastAsia="Times New Roman" w:cs="Arial"/>
          <w:bCs/>
          <w:lang w:val="en-GB" w:eastAsia="hu-HU"/>
        </w:rPr>
        <w:t xml:space="preserve"> </w:t>
      </w:r>
      <w:r w:rsidR="00004B4A" w:rsidRPr="00547E83">
        <w:rPr>
          <w:rFonts w:eastAsia="Times New Roman" w:cs="Arial"/>
          <w:bCs/>
          <w:lang w:val="en-GB" w:eastAsia="hu-HU"/>
        </w:rPr>
        <w:t xml:space="preserve">for </w:t>
      </w:r>
      <w:r w:rsidR="008769E0">
        <w:rPr>
          <w:rFonts w:eastAsia="Times New Roman" w:cs="Arial"/>
          <w:bCs/>
          <w:lang w:val="en-GB" w:eastAsia="hu-HU"/>
        </w:rPr>
        <w:t>discussion of topics suggested by the Working Group and TCA officers (open agenda)</w:t>
      </w:r>
    </w:p>
    <w:p w:rsidR="00547E83" w:rsidRPr="008769E0" w:rsidRDefault="000D381C" w:rsidP="00563C9C">
      <w:pPr>
        <w:pStyle w:val="Listaszerbekezds"/>
        <w:numPr>
          <w:ilvl w:val="1"/>
          <w:numId w:val="4"/>
        </w:numPr>
        <w:ind w:right="227"/>
        <w:jc w:val="both"/>
        <w:rPr>
          <w:rFonts w:ascii="Arial" w:eastAsia="Times New Roman" w:hAnsi="Arial" w:cs="Arial"/>
          <w:bCs/>
          <w:lang w:val="en-GB" w:eastAsia="hu-HU"/>
        </w:rPr>
      </w:pPr>
      <w:r>
        <w:rPr>
          <w:rFonts w:eastAsia="Times New Roman" w:cs="Arial"/>
          <w:bCs/>
          <w:lang w:val="en-GB" w:eastAsia="hu-HU"/>
        </w:rPr>
        <w:t xml:space="preserve">give </w:t>
      </w:r>
      <w:r w:rsidR="00547E83">
        <w:rPr>
          <w:rFonts w:eastAsia="Times New Roman" w:cs="Arial"/>
          <w:bCs/>
          <w:lang w:val="en-GB" w:eastAsia="hu-HU"/>
        </w:rPr>
        <w:t>updates on the new Erasmus Programme</w:t>
      </w:r>
    </w:p>
    <w:p w:rsidR="008769E0" w:rsidRPr="00563C9C" w:rsidRDefault="008769E0" w:rsidP="00563C9C">
      <w:pPr>
        <w:pStyle w:val="Listaszerbekezds"/>
        <w:numPr>
          <w:ilvl w:val="1"/>
          <w:numId w:val="4"/>
        </w:numPr>
        <w:ind w:right="227"/>
        <w:jc w:val="both"/>
        <w:rPr>
          <w:rFonts w:ascii="Arial" w:eastAsia="Times New Roman" w:hAnsi="Arial" w:cs="Arial"/>
          <w:bCs/>
          <w:lang w:val="en-GB" w:eastAsia="hu-HU"/>
        </w:rPr>
      </w:pPr>
      <w:r>
        <w:rPr>
          <w:rFonts w:eastAsia="Times New Roman" w:cs="Arial"/>
          <w:bCs/>
          <w:lang w:val="en-GB" w:eastAsia="hu-HU"/>
        </w:rPr>
        <w:t>continue work on TCA planning</w:t>
      </w:r>
    </w:p>
    <w:p w:rsidR="00547E83" w:rsidRPr="00563C9C" w:rsidRDefault="000D381C" w:rsidP="00563C9C">
      <w:pPr>
        <w:pStyle w:val="Listaszerbekezds"/>
        <w:numPr>
          <w:ilvl w:val="1"/>
          <w:numId w:val="4"/>
        </w:numPr>
        <w:ind w:right="227"/>
        <w:jc w:val="both"/>
        <w:rPr>
          <w:rFonts w:ascii="Arial" w:eastAsia="Times New Roman" w:hAnsi="Arial" w:cs="Arial"/>
          <w:bCs/>
          <w:lang w:val="en-GB" w:eastAsia="hu-HU"/>
        </w:rPr>
      </w:pPr>
      <w:r>
        <w:rPr>
          <w:rFonts w:eastAsia="Times New Roman" w:cs="Arial"/>
          <w:bCs/>
          <w:lang w:val="en-GB" w:eastAsia="hu-HU"/>
        </w:rPr>
        <w:t>introduce</w:t>
      </w:r>
      <w:r w:rsidR="00547E83">
        <w:rPr>
          <w:rFonts w:eastAsia="Times New Roman" w:cs="Arial"/>
          <w:bCs/>
          <w:lang w:val="en-GB" w:eastAsia="hu-HU"/>
        </w:rPr>
        <w:t xml:space="preserve"> updates and </w:t>
      </w:r>
      <w:r>
        <w:rPr>
          <w:rFonts w:eastAsia="Times New Roman" w:cs="Arial"/>
          <w:bCs/>
          <w:lang w:val="en-GB" w:eastAsia="hu-HU"/>
        </w:rPr>
        <w:t xml:space="preserve">give </w:t>
      </w:r>
      <w:r w:rsidR="00547E83">
        <w:rPr>
          <w:rFonts w:eastAsia="Times New Roman" w:cs="Arial"/>
          <w:bCs/>
          <w:lang w:val="en-GB" w:eastAsia="hu-HU"/>
        </w:rPr>
        <w:t>support about the SALTO E&amp;T Platform</w:t>
      </w:r>
    </w:p>
    <w:p w:rsidR="0047400B" w:rsidRPr="00547E83" w:rsidRDefault="0047400B" w:rsidP="00004B4A">
      <w:pPr>
        <w:pStyle w:val="Listaszerbekezds"/>
        <w:ind w:left="-1" w:right="227"/>
        <w:jc w:val="both"/>
        <w:rPr>
          <w:rFonts w:eastAsia="Times New Roman" w:cs="Arial"/>
          <w:bCs/>
          <w:lang w:val="en-GB" w:eastAsia="hu-HU"/>
        </w:rPr>
      </w:pPr>
    </w:p>
    <w:p w:rsidR="0047400B" w:rsidRPr="00547E83" w:rsidRDefault="00547E83" w:rsidP="0047400B">
      <w:pPr>
        <w:pStyle w:val="Listaszerbekezds"/>
        <w:numPr>
          <w:ilvl w:val="0"/>
          <w:numId w:val="1"/>
        </w:numPr>
        <w:jc w:val="both"/>
        <w:rPr>
          <w:lang w:val="en-GB"/>
        </w:rPr>
      </w:pPr>
      <w:r w:rsidRPr="00215492">
        <w:rPr>
          <w:b/>
          <w:u w:val="single"/>
          <w:lang w:val="en-GB"/>
        </w:rPr>
        <w:t>28-29 Septembe</w:t>
      </w:r>
      <w:r w:rsidRPr="00215492">
        <w:rPr>
          <w:lang w:val="en-GB"/>
        </w:rPr>
        <w:t>r</w:t>
      </w:r>
      <w:r w:rsidRPr="00215492">
        <w:rPr>
          <w:i/>
          <w:u w:val="single"/>
          <w:lang w:val="en-GB"/>
        </w:rPr>
        <w:t xml:space="preserve">: </w:t>
      </w:r>
      <w:r w:rsidR="0047400B" w:rsidRPr="00215492">
        <w:rPr>
          <w:i/>
          <w:u w:val="single"/>
          <w:lang w:val="en-GB"/>
        </w:rPr>
        <w:t>TCA going online course</w:t>
      </w:r>
      <w:r w:rsidR="00735FA1" w:rsidRPr="00215492">
        <w:rPr>
          <w:lang w:val="en-GB"/>
        </w:rPr>
        <w:t>-</w:t>
      </w:r>
      <w:r w:rsidR="000D381C" w:rsidRPr="00215492">
        <w:rPr>
          <w:lang w:val="en-GB"/>
        </w:rPr>
        <w:t xml:space="preserve">ONLINE </w:t>
      </w:r>
      <w:r w:rsidR="001A2EF9" w:rsidRPr="00215492">
        <w:rPr>
          <w:lang w:val="en-GB"/>
        </w:rPr>
        <w:t>training</w:t>
      </w:r>
      <w:r w:rsidR="0047400B" w:rsidRPr="00215492">
        <w:rPr>
          <w:lang w:val="en-GB"/>
        </w:rPr>
        <w:t xml:space="preserve"> day</w:t>
      </w:r>
      <w:r w:rsidR="000D381C" w:rsidRPr="00215492">
        <w:rPr>
          <w:lang w:val="en-GB"/>
        </w:rPr>
        <w:t>s</w:t>
      </w:r>
      <w:r w:rsidR="000D381C" w:rsidRPr="00215492">
        <w:rPr>
          <w:b/>
          <w:u w:val="single"/>
          <w:lang w:val="en-GB"/>
        </w:rPr>
        <w:t>.</w:t>
      </w:r>
      <w:r w:rsidR="001A2EF9" w:rsidRPr="00215492">
        <w:rPr>
          <w:lang w:val="en-GB"/>
        </w:rPr>
        <w:t xml:space="preserve"> </w:t>
      </w:r>
      <w:r w:rsidR="00BA5A84" w:rsidRPr="00215492">
        <w:rPr>
          <w:lang w:val="en-GB"/>
        </w:rPr>
        <w:t>For more information,</w:t>
      </w:r>
      <w:r w:rsidR="00BA5A84" w:rsidRPr="00547E83">
        <w:rPr>
          <w:lang w:val="en-GB"/>
        </w:rPr>
        <w:t xml:space="preserve"> please read “</w:t>
      </w:r>
      <w:r w:rsidR="00BA5A84" w:rsidRPr="00547E83">
        <w:rPr>
          <w:i/>
          <w:lang w:val="en-GB"/>
        </w:rPr>
        <w:t>Trainings</w:t>
      </w:r>
      <w:r w:rsidR="00BA5A84" w:rsidRPr="00547E83">
        <w:rPr>
          <w:lang w:val="en-GB"/>
        </w:rPr>
        <w:t>” chapter.</w:t>
      </w:r>
    </w:p>
    <w:p w:rsidR="0047400B" w:rsidRPr="00547E83" w:rsidRDefault="00547E83" w:rsidP="00381A45">
      <w:pPr>
        <w:pStyle w:val="Listaszerbekezds"/>
        <w:numPr>
          <w:ilvl w:val="0"/>
          <w:numId w:val="1"/>
        </w:numPr>
        <w:rPr>
          <w:lang w:val="en-GB"/>
        </w:rPr>
      </w:pPr>
      <w:r w:rsidRPr="00563C9C">
        <w:rPr>
          <w:b/>
          <w:lang w:val="en-GB"/>
        </w:rPr>
        <w:t>19-21 October:</w:t>
      </w:r>
      <w:r w:rsidRPr="00547E83">
        <w:rPr>
          <w:lang w:val="en-GB"/>
        </w:rPr>
        <w:t xml:space="preserve"> </w:t>
      </w:r>
      <w:r w:rsidR="000D381C" w:rsidRPr="00563C9C">
        <w:rPr>
          <w:i/>
          <w:u w:val="single"/>
          <w:lang w:val="en-GB"/>
        </w:rPr>
        <w:t>T</w:t>
      </w:r>
      <w:r w:rsidR="0047400B" w:rsidRPr="00563C9C">
        <w:rPr>
          <w:i/>
          <w:u w:val="single"/>
          <w:lang w:val="en-GB"/>
        </w:rPr>
        <w:t>raining on assessment and impact</w:t>
      </w:r>
      <w:r w:rsidR="000D381C" w:rsidRPr="00563C9C">
        <w:rPr>
          <w:i/>
          <w:u w:val="single"/>
          <w:lang w:val="en-GB"/>
        </w:rPr>
        <w:t xml:space="preserve"> of TCAs</w:t>
      </w:r>
      <w:r w:rsidR="00BA5A84" w:rsidRPr="00547E83">
        <w:rPr>
          <w:lang w:val="en-GB"/>
        </w:rPr>
        <w:t xml:space="preserve"> </w:t>
      </w:r>
      <w:r w:rsidR="008769E0">
        <w:rPr>
          <w:lang w:val="en-GB"/>
        </w:rPr>
        <w:t xml:space="preserve">ONLINE workshop. </w:t>
      </w:r>
      <w:r w:rsidR="000D381C">
        <w:rPr>
          <w:lang w:val="en-GB"/>
        </w:rPr>
        <w:t xml:space="preserve">For more information see </w:t>
      </w:r>
      <w:r w:rsidR="00BA5A84" w:rsidRPr="00547E83">
        <w:rPr>
          <w:lang w:val="en-GB"/>
        </w:rPr>
        <w:t>chapter “</w:t>
      </w:r>
      <w:r w:rsidR="00BA5A84" w:rsidRPr="00547E83">
        <w:rPr>
          <w:i/>
          <w:lang w:val="en-GB"/>
        </w:rPr>
        <w:t>Trainings</w:t>
      </w:r>
      <w:r w:rsidR="00BA5A84" w:rsidRPr="00547E83">
        <w:rPr>
          <w:lang w:val="en-GB"/>
        </w:rPr>
        <w:t>”.</w:t>
      </w:r>
    </w:p>
    <w:p w:rsidR="00986B91" w:rsidRPr="00547E83" w:rsidRDefault="00986B91" w:rsidP="00986B91">
      <w:pPr>
        <w:jc w:val="both"/>
        <w:rPr>
          <w:lang w:val="en-GB" w:eastAsia="de-DE"/>
        </w:rPr>
      </w:pPr>
      <w:r w:rsidRPr="00547E83">
        <w:rPr>
          <w:lang w:val="en-GB"/>
        </w:rPr>
        <w:t xml:space="preserve">Feedback regarding this piece of monthly news and SALTO E&amp;T activities is always welcome at </w:t>
      </w:r>
      <w:hyperlink r:id="rId5" w:history="1">
        <w:r w:rsidRPr="00547E83">
          <w:rPr>
            <w:rStyle w:val="Hiperhivatkozs"/>
            <w:lang w:val="en-GB" w:eastAsia="de-DE"/>
          </w:rPr>
          <w:t>tca-rc@tpf.hu</w:t>
        </w:r>
      </w:hyperlink>
    </w:p>
    <w:p w:rsidR="00986B91" w:rsidRPr="00547E83" w:rsidRDefault="00986B91" w:rsidP="00986B91">
      <w:pPr>
        <w:jc w:val="both"/>
        <w:rPr>
          <w:lang w:val="en-GB"/>
        </w:rPr>
      </w:pPr>
      <w:r w:rsidRPr="00547E83">
        <w:rPr>
          <w:lang w:val="en-GB" w:eastAsia="de-DE"/>
        </w:rPr>
        <w:t>Thank you for your cooperation,</w:t>
      </w:r>
    </w:p>
    <w:p w:rsidR="00986B91" w:rsidRPr="00547E83" w:rsidRDefault="00986B91" w:rsidP="00986B91">
      <w:pPr>
        <w:jc w:val="both"/>
        <w:rPr>
          <w:i/>
          <w:lang w:val="en-GB"/>
        </w:rPr>
      </w:pPr>
      <w:r w:rsidRPr="00547E83">
        <w:rPr>
          <w:i/>
          <w:lang w:val="en-GB"/>
        </w:rPr>
        <w:t>The SALTO E&amp;T TCA Team</w:t>
      </w:r>
    </w:p>
    <w:p w:rsidR="00986B91" w:rsidRPr="00547E83" w:rsidRDefault="00986B91" w:rsidP="00986B91">
      <w:pPr>
        <w:pBdr>
          <w:bottom w:val="single" w:sz="6" w:space="1" w:color="auto"/>
        </w:pBdr>
        <w:jc w:val="both"/>
        <w:rPr>
          <w:lang w:val="en-GB"/>
        </w:rPr>
      </w:pPr>
    </w:p>
    <w:p w:rsidR="00986B91" w:rsidRPr="00547E83" w:rsidRDefault="00986B91" w:rsidP="00986B91">
      <w:pPr>
        <w:ind w:left="360"/>
        <w:jc w:val="both"/>
        <w:rPr>
          <w:i/>
          <w:color w:val="1F497D"/>
          <w:highlight w:val="cyan"/>
          <w:lang w:val="en-GB"/>
        </w:rPr>
      </w:pPr>
      <w:r w:rsidRPr="00547E83">
        <w:rPr>
          <w:i/>
          <w:color w:val="1F497D"/>
          <w:highlight w:val="cyan"/>
          <w:lang w:val="en-GB"/>
        </w:rPr>
        <w:t>2020 E&amp;T TCA Officers’ Annual meeting</w:t>
      </w:r>
    </w:p>
    <w:p w:rsidR="00986B91" w:rsidRPr="00547E83" w:rsidRDefault="00986B91" w:rsidP="00086E66">
      <w:pPr>
        <w:jc w:val="both"/>
        <w:rPr>
          <w:lang w:val="en-GB"/>
        </w:rPr>
      </w:pPr>
    </w:p>
    <w:p w:rsidR="00630A2C" w:rsidRPr="00547E83" w:rsidRDefault="00255AEF" w:rsidP="00BA5A84">
      <w:pPr>
        <w:rPr>
          <w:b/>
          <w:u w:val="single"/>
          <w:lang w:val="en-GB"/>
        </w:rPr>
      </w:pPr>
      <w:r w:rsidRPr="00547E83">
        <w:rPr>
          <w:b/>
          <w:u w:val="single"/>
          <w:lang w:val="en-GB"/>
        </w:rPr>
        <w:lastRenderedPageBreak/>
        <w:t xml:space="preserve">TCA officers’ meeting </w:t>
      </w:r>
      <w:r w:rsidR="0079750F" w:rsidRPr="00547E83">
        <w:rPr>
          <w:b/>
          <w:u w:val="single"/>
          <w:lang w:val="en-GB"/>
        </w:rPr>
        <w:t>- summary</w:t>
      </w:r>
    </w:p>
    <w:p w:rsidR="008E4C66" w:rsidRPr="00547E83" w:rsidRDefault="00F258A8" w:rsidP="00255AEF">
      <w:pPr>
        <w:jc w:val="both"/>
        <w:rPr>
          <w:lang w:val="en-GB"/>
        </w:rPr>
      </w:pPr>
      <w:r w:rsidRPr="00547E83">
        <w:rPr>
          <w:lang w:val="en-GB"/>
        </w:rPr>
        <w:t>T</w:t>
      </w:r>
      <w:r w:rsidR="008E4C66" w:rsidRPr="00547E83">
        <w:rPr>
          <w:lang w:val="en-GB"/>
        </w:rPr>
        <w:t xml:space="preserve">he TCA officers' meeting was successfully held from 3 to 5 June, this time </w:t>
      </w:r>
      <w:r w:rsidR="00214271" w:rsidRPr="00547E83">
        <w:rPr>
          <w:lang w:val="en-GB"/>
        </w:rPr>
        <w:t>in online form due to the C</w:t>
      </w:r>
      <w:r w:rsidR="008E4C66" w:rsidRPr="00547E83">
        <w:rPr>
          <w:lang w:val="en-GB"/>
        </w:rPr>
        <w:t>oronavirus.</w:t>
      </w:r>
      <w:r w:rsidR="00255AEF" w:rsidRPr="00547E83">
        <w:rPr>
          <w:lang w:val="en-GB"/>
        </w:rPr>
        <w:t xml:space="preserve"> </w:t>
      </w:r>
      <w:r w:rsidR="008E4C66" w:rsidRPr="00563C9C">
        <w:rPr>
          <w:b/>
          <w:lang w:val="en-GB"/>
        </w:rPr>
        <w:t xml:space="preserve">Thank you very much for </w:t>
      </w:r>
      <w:r w:rsidR="00214271" w:rsidRPr="00563C9C">
        <w:rPr>
          <w:b/>
          <w:lang w:val="en-GB"/>
        </w:rPr>
        <w:t xml:space="preserve">adapting to this situation and for </w:t>
      </w:r>
      <w:r w:rsidR="008E4C66" w:rsidRPr="00563C9C">
        <w:rPr>
          <w:b/>
          <w:lang w:val="en-GB"/>
        </w:rPr>
        <w:t xml:space="preserve">your participation and contribution. </w:t>
      </w:r>
      <w:r w:rsidR="008E4C66" w:rsidRPr="00547E83">
        <w:rPr>
          <w:lang w:val="en-GB"/>
        </w:rPr>
        <w:t xml:space="preserve">A </w:t>
      </w:r>
      <w:hyperlink r:id="rId6" w:history="1">
        <w:r w:rsidR="008E4C66" w:rsidRPr="00F16521">
          <w:rPr>
            <w:rStyle w:val="Hiperhivatkozs"/>
            <w:lang w:val="en-GB"/>
          </w:rPr>
          <w:t>summary of the meeting</w:t>
        </w:r>
      </w:hyperlink>
      <w:r w:rsidR="008E4C66" w:rsidRPr="00547E83">
        <w:rPr>
          <w:lang w:val="en-GB"/>
        </w:rPr>
        <w:t xml:space="preserve"> </w:t>
      </w:r>
      <w:r w:rsidR="00775921">
        <w:rPr>
          <w:lang w:val="en-GB"/>
        </w:rPr>
        <w:t>including</w:t>
      </w:r>
      <w:r w:rsidR="00775921" w:rsidRPr="00547E83">
        <w:rPr>
          <w:lang w:val="en-GB"/>
        </w:rPr>
        <w:t xml:space="preserve"> </w:t>
      </w:r>
      <w:r w:rsidR="008E4C66" w:rsidRPr="00547E83">
        <w:rPr>
          <w:lang w:val="en-GB"/>
        </w:rPr>
        <w:t>short reminders of the presentations</w:t>
      </w:r>
      <w:r w:rsidR="00775921">
        <w:rPr>
          <w:lang w:val="en-GB"/>
        </w:rPr>
        <w:t xml:space="preserve"> and also lessons we learnt from organising the event online</w:t>
      </w:r>
      <w:r w:rsidR="008E4C66" w:rsidRPr="00547E83">
        <w:rPr>
          <w:lang w:val="en-GB"/>
        </w:rPr>
        <w:t xml:space="preserve">, </w:t>
      </w:r>
      <w:hyperlink r:id="rId7" w:history="1">
        <w:r w:rsidR="008E4C66" w:rsidRPr="00547E83">
          <w:rPr>
            <w:rStyle w:val="Hiperhivatkozs"/>
            <w:lang w:val="en-GB"/>
          </w:rPr>
          <w:t>photos of the memorable moments</w:t>
        </w:r>
      </w:hyperlink>
      <w:r w:rsidR="008E4C66" w:rsidRPr="00547E83">
        <w:rPr>
          <w:lang w:val="en-GB"/>
        </w:rPr>
        <w:t xml:space="preserve">, and the </w:t>
      </w:r>
      <w:r w:rsidRPr="00547E83">
        <w:rPr>
          <w:lang w:val="en-GB"/>
        </w:rPr>
        <w:t>meeting materials</w:t>
      </w:r>
      <w:r w:rsidR="008E4C66" w:rsidRPr="00547E83">
        <w:rPr>
          <w:lang w:val="en-GB"/>
        </w:rPr>
        <w:t xml:space="preserve"> can be found on the </w:t>
      </w:r>
      <w:hyperlink r:id="rId8" w:history="1">
        <w:r w:rsidR="008E4C66" w:rsidRPr="00547E83">
          <w:rPr>
            <w:rStyle w:val="Hiperhivatkozs"/>
            <w:lang w:val="en-GB"/>
          </w:rPr>
          <w:t>SALTO platform</w:t>
        </w:r>
      </w:hyperlink>
      <w:r w:rsidR="008E4C66" w:rsidRPr="00547E83">
        <w:rPr>
          <w:lang w:val="en-GB"/>
        </w:rPr>
        <w:t>.</w:t>
      </w:r>
    </w:p>
    <w:p w:rsidR="008E4C66" w:rsidRPr="00547E83" w:rsidRDefault="008E4C66" w:rsidP="00255AEF">
      <w:pPr>
        <w:pBdr>
          <w:bottom w:val="single" w:sz="6" w:space="1" w:color="auto"/>
        </w:pBdr>
        <w:jc w:val="both"/>
        <w:rPr>
          <w:lang w:val="en-GB"/>
        </w:rPr>
      </w:pPr>
      <w:r w:rsidRPr="00547E83">
        <w:rPr>
          <w:lang w:val="en-GB"/>
        </w:rPr>
        <w:t xml:space="preserve">As a continuation </w:t>
      </w:r>
      <w:r w:rsidR="00215492">
        <w:rPr>
          <w:lang w:val="en-GB"/>
        </w:rPr>
        <w:t>a follow up event of the TCA officers’ meeting (organised online) is planned for 23-24 September 2020.</w:t>
      </w:r>
    </w:p>
    <w:p w:rsidR="00B54AB0" w:rsidRPr="00547E83" w:rsidRDefault="00B54AB0" w:rsidP="00B54AB0">
      <w:pPr>
        <w:pBdr>
          <w:bottom w:val="single" w:sz="6" w:space="1" w:color="auto"/>
        </w:pBdr>
        <w:jc w:val="both"/>
        <w:rPr>
          <w:color w:val="FF0000"/>
          <w:lang w:val="en-GB"/>
        </w:rPr>
      </w:pPr>
      <w:r w:rsidRPr="00547E83">
        <w:rPr>
          <w:color w:val="FF0000"/>
          <w:lang w:val="en-GB"/>
        </w:rPr>
        <w:t>----------------------------------------------------------------------------------------------------------------------</w:t>
      </w:r>
    </w:p>
    <w:p w:rsidR="00494CB7" w:rsidRPr="00547E83" w:rsidRDefault="00494CB7" w:rsidP="00966B68">
      <w:pPr>
        <w:jc w:val="center"/>
        <w:rPr>
          <w:rFonts w:ascii="Calibri" w:eastAsia="Calibri" w:hAnsi="Calibri" w:cs="Calibri"/>
          <w:b/>
          <w:u w:val="single"/>
          <w:lang w:val="en-GB"/>
        </w:rPr>
      </w:pPr>
    </w:p>
    <w:p w:rsidR="00214271" w:rsidRPr="00547E83" w:rsidRDefault="0079750F" w:rsidP="00A30786">
      <w:pPr>
        <w:ind w:left="360"/>
        <w:jc w:val="both"/>
        <w:rPr>
          <w:i/>
          <w:color w:val="1F497D"/>
          <w:highlight w:val="cyan"/>
          <w:lang w:val="en-GB"/>
        </w:rPr>
      </w:pPr>
      <w:r w:rsidRPr="00547E83">
        <w:rPr>
          <w:i/>
          <w:color w:val="1F497D"/>
          <w:highlight w:val="cyan"/>
          <w:lang w:val="en-GB"/>
        </w:rPr>
        <w:t>Trainings</w:t>
      </w:r>
    </w:p>
    <w:p w:rsidR="00334AD4" w:rsidRPr="00547E83" w:rsidRDefault="000A034D" w:rsidP="00966B68">
      <w:pPr>
        <w:jc w:val="both"/>
        <w:rPr>
          <w:rFonts w:ascii="Calibri" w:eastAsia="Calibri" w:hAnsi="Calibri" w:cs="Calibri"/>
          <w:b/>
          <w:i/>
          <w:lang w:val="en-GB"/>
        </w:rPr>
      </w:pPr>
      <w:r w:rsidRPr="00547E83">
        <w:rPr>
          <w:rFonts w:ascii="Calibri" w:eastAsia="Calibri" w:hAnsi="Calibri" w:cs="Calibri"/>
          <w:b/>
          <w:i/>
          <w:lang w:val="en-GB"/>
        </w:rPr>
        <w:t xml:space="preserve">Assessment, evaluation </w:t>
      </w:r>
      <w:r w:rsidR="00334AD4" w:rsidRPr="00547E83">
        <w:rPr>
          <w:rFonts w:ascii="Calibri" w:eastAsia="Calibri" w:hAnsi="Calibri" w:cs="Calibri"/>
          <w:b/>
          <w:i/>
          <w:lang w:val="en-GB"/>
        </w:rPr>
        <w:t>and impact</w:t>
      </w:r>
    </w:p>
    <w:p w:rsidR="00F5109C" w:rsidRDefault="00F5109C" w:rsidP="00BB18BB">
      <w:pPr>
        <w:ind w:right="227"/>
        <w:jc w:val="both"/>
        <w:rPr>
          <w:rFonts w:eastAsia="Calibri" w:cs="Calibri"/>
          <w:lang w:val="en-GB"/>
        </w:rPr>
      </w:pPr>
      <w:r>
        <w:rPr>
          <w:rFonts w:eastAsia="Calibri" w:cs="Calibri"/>
          <w:lang w:val="en-GB"/>
        </w:rPr>
        <w:t xml:space="preserve">SALTO E&amp;T TCA is offering this training event </w:t>
      </w:r>
      <w:r w:rsidR="00215492">
        <w:rPr>
          <w:rFonts w:eastAsia="Calibri" w:cs="Calibri"/>
          <w:lang w:val="en-GB"/>
        </w:rPr>
        <w:t xml:space="preserve">(organised online) </w:t>
      </w:r>
      <w:r>
        <w:rPr>
          <w:rFonts w:eastAsia="Calibri" w:cs="Calibri"/>
          <w:lang w:val="en-GB"/>
        </w:rPr>
        <w:t xml:space="preserve">in October (19-21) </w:t>
      </w:r>
      <w:r w:rsidR="00215492">
        <w:rPr>
          <w:rFonts w:eastAsia="Calibri" w:cs="Calibri"/>
          <w:lang w:val="en-GB"/>
        </w:rPr>
        <w:t>for NA staff working with TCAs.</w:t>
      </w:r>
    </w:p>
    <w:p w:rsidR="00C12AD9" w:rsidRPr="00547E83" w:rsidRDefault="00F5109C" w:rsidP="00BB18BB">
      <w:pPr>
        <w:ind w:right="227"/>
        <w:jc w:val="both"/>
        <w:rPr>
          <w:rFonts w:eastAsia="Times New Roman" w:cs="Arial"/>
          <w:bCs/>
          <w:lang w:val="en-GB" w:eastAsia="hu-HU"/>
        </w:rPr>
      </w:pPr>
      <w:r>
        <w:rPr>
          <w:rFonts w:eastAsia="Calibri" w:cs="Calibri"/>
          <w:lang w:val="en-GB"/>
        </w:rPr>
        <w:t>The training</w:t>
      </w:r>
      <w:r w:rsidR="000A034D" w:rsidRPr="00547E83">
        <w:rPr>
          <w:rFonts w:eastAsia="Times New Roman" w:cs="Arial"/>
          <w:bCs/>
          <w:lang w:val="en-GB" w:eastAsia="hu-HU"/>
        </w:rPr>
        <w:t xml:space="preserve"> </w:t>
      </w:r>
      <w:r w:rsidR="00BB18BB" w:rsidRPr="00547E83">
        <w:rPr>
          <w:rFonts w:eastAsia="Times New Roman" w:cs="Arial"/>
          <w:bCs/>
          <w:lang w:val="en-GB" w:eastAsia="hu-HU"/>
        </w:rPr>
        <w:t xml:space="preserve">workshop </w:t>
      </w:r>
      <w:r w:rsidR="000A034D" w:rsidRPr="00547E83">
        <w:rPr>
          <w:rFonts w:eastAsia="Times New Roman" w:cs="Arial"/>
          <w:bCs/>
          <w:lang w:val="en-GB" w:eastAsia="hu-HU"/>
        </w:rPr>
        <w:t xml:space="preserve">aims at a </w:t>
      </w:r>
      <w:r w:rsidRPr="00547E83">
        <w:rPr>
          <w:rFonts w:eastAsia="Times New Roman" w:cs="Arial"/>
          <w:bCs/>
          <w:lang w:val="en-GB" w:eastAsia="hu-HU"/>
        </w:rPr>
        <w:t>crucial</w:t>
      </w:r>
      <w:r w:rsidR="000A034D" w:rsidRPr="00547E83">
        <w:rPr>
          <w:rFonts w:eastAsia="Times New Roman" w:cs="Arial"/>
          <w:bCs/>
          <w:lang w:val="en-GB" w:eastAsia="hu-HU"/>
        </w:rPr>
        <w:t xml:space="preserve"> point of TCA planning. How your </w:t>
      </w:r>
      <w:r w:rsidR="00C12AD9" w:rsidRPr="00547E83">
        <w:rPr>
          <w:rFonts w:eastAsia="Times New Roman" w:cs="Arial"/>
          <w:bCs/>
          <w:lang w:val="en-GB" w:eastAsia="hu-HU"/>
        </w:rPr>
        <w:t xml:space="preserve">TCA </w:t>
      </w:r>
      <w:r w:rsidR="000A034D" w:rsidRPr="00547E83">
        <w:rPr>
          <w:rFonts w:eastAsia="Times New Roman" w:cs="Arial"/>
          <w:bCs/>
          <w:lang w:val="en-GB" w:eastAsia="hu-HU"/>
        </w:rPr>
        <w:t>can have an impact on the whole of the Erasmus+ programme? How to trace it? How to evaluate whether your TCA outcomes are in</w:t>
      </w:r>
      <w:r>
        <w:rPr>
          <w:rFonts w:eastAsia="Times New Roman" w:cs="Arial"/>
          <w:bCs/>
          <w:lang w:val="en-GB" w:eastAsia="hu-HU"/>
        </w:rPr>
        <w:t xml:space="preserve"> </w:t>
      </w:r>
      <w:r w:rsidR="000A034D" w:rsidRPr="00547E83">
        <w:rPr>
          <w:rFonts w:eastAsia="Times New Roman" w:cs="Arial"/>
          <w:bCs/>
          <w:lang w:val="en-GB" w:eastAsia="hu-HU"/>
        </w:rPr>
        <w:t xml:space="preserve">line with your TCA objectives? </w:t>
      </w:r>
      <w:r w:rsidR="00B14004" w:rsidRPr="00547E83">
        <w:rPr>
          <w:rFonts w:eastAsia="Times New Roman" w:cs="Arial"/>
          <w:bCs/>
          <w:lang w:val="en-GB" w:eastAsia="hu-HU"/>
        </w:rPr>
        <w:t>How to assess TCA participants’</w:t>
      </w:r>
      <w:r w:rsidR="00C12AD9" w:rsidRPr="00547E83">
        <w:rPr>
          <w:rFonts w:eastAsia="Times New Roman" w:cs="Arial"/>
          <w:bCs/>
          <w:lang w:val="en-GB" w:eastAsia="hu-HU"/>
        </w:rPr>
        <w:t xml:space="preserve"> learning outcomes? </w:t>
      </w:r>
    </w:p>
    <w:p w:rsidR="00BB18BB" w:rsidRPr="00547E83" w:rsidRDefault="00C12AD9" w:rsidP="00BB18BB">
      <w:pPr>
        <w:ind w:right="227"/>
        <w:jc w:val="both"/>
        <w:rPr>
          <w:rFonts w:eastAsia="Times New Roman" w:cs="Arial"/>
          <w:bCs/>
          <w:lang w:val="en-GB" w:eastAsia="hu-HU"/>
        </w:rPr>
      </w:pPr>
      <w:r w:rsidRPr="00547E83">
        <w:rPr>
          <w:rFonts w:eastAsia="Times New Roman" w:cs="Arial"/>
          <w:bCs/>
          <w:lang w:val="en-GB" w:eastAsia="hu-HU"/>
        </w:rPr>
        <w:t xml:space="preserve">By the end of the workshop </w:t>
      </w:r>
      <w:r w:rsidR="00BB18BB" w:rsidRPr="00547E83">
        <w:rPr>
          <w:rFonts w:eastAsia="Times New Roman" w:cs="Arial"/>
          <w:bCs/>
          <w:lang w:val="en-GB" w:eastAsia="hu-HU"/>
        </w:rPr>
        <w:t xml:space="preserve">participants will have gained a clearer understanding of how </w:t>
      </w:r>
      <w:r w:rsidRPr="00547E83">
        <w:rPr>
          <w:rFonts w:eastAsia="Times New Roman" w:cs="Arial"/>
          <w:bCs/>
          <w:lang w:val="en-GB" w:eastAsia="hu-HU"/>
        </w:rPr>
        <w:t>to assess learning outcomes of TCA participants, how to evaluate outcomes of TCAs and how to follow-up of</w:t>
      </w:r>
      <w:r w:rsidR="00F16521">
        <w:rPr>
          <w:rFonts w:eastAsia="Times New Roman" w:cs="Arial"/>
          <w:bCs/>
          <w:lang w:val="en-GB" w:eastAsia="hu-HU"/>
        </w:rPr>
        <w:t xml:space="preserve"> the impact of TCAs on the </w:t>
      </w:r>
      <w:r w:rsidR="00BB18BB" w:rsidRPr="00547E83">
        <w:rPr>
          <w:rFonts w:eastAsia="Times New Roman" w:cs="Arial"/>
          <w:bCs/>
          <w:lang w:val="en-GB" w:eastAsia="hu-HU"/>
        </w:rPr>
        <w:t xml:space="preserve">Erasmus+ programme. Participants will have some tools (evaluation methods and criteria and checklists) for evaluation of TCA outcomes and measuring impact of TCAs and have some ideas on how to design such tools. </w:t>
      </w:r>
    </w:p>
    <w:p w:rsidR="0079750F" w:rsidRPr="00547E83" w:rsidRDefault="0079750F" w:rsidP="00966B68">
      <w:pPr>
        <w:jc w:val="both"/>
        <w:rPr>
          <w:rFonts w:ascii="Calibri" w:eastAsia="Calibri" w:hAnsi="Calibri" w:cs="Calibri"/>
          <w:lang w:val="en-GB"/>
        </w:rPr>
      </w:pPr>
    </w:p>
    <w:p w:rsidR="00334AD4" w:rsidRPr="00547E83" w:rsidRDefault="00334AD4" w:rsidP="00966B68">
      <w:pPr>
        <w:jc w:val="both"/>
        <w:rPr>
          <w:color w:val="FF0000"/>
          <w:lang w:val="en-GB"/>
        </w:rPr>
      </w:pPr>
      <w:r w:rsidRPr="00547E83">
        <w:rPr>
          <w:color w:val="FF0000"/>
          <w:lang w:val="en-GB"/>
        </w:rPr>
        <w:t>----------------------------------------------------------------------------------------------------------------------</w:t>
      </w:r>
    </w:p>
    <w:p w:rsidR="00734084" w:rsidRPr="00547E83" w:rsidRDefault="00734084" w:rsidP="00734084">
      <w:pPr>
        <w:ind w:left="360"/>
        <w:jc w:val="both"/>
        <w:rPr>
          <w:i/>
          <w:color w:val="1F497D"/>
          <w:highlight w:val="cyan"/>
          <w:lang w:val="en-GB"/>
        </w:rPr>
      </w:pPr>
      <w:r w:rsidRPr="00547E83">
        <w:rPr>
          <w:i/>
          <w:color w:val="1F497D"/>
          <w:highlight w:val="cyan"/>
          <w:lang w:val="en-GB"/>
        </w:rPr>
        <w:t>Trainings</w:t>
      </w:r>
    </w:p>
    <w:p w:rsidR="003C2B8E" w:rsidRPr="00547E83" w:rsidRDefault="00334AD4" w:rsidP="00966B68">
      <w:pPr>
        <w:rPr>
          <w:rFonts w:ascii="Calibri" w:eastAsia="Calibri" w:hAnsi="Calibri" w:cs="Calibri"/>
          <w:b/>
          <w:i/>
          <w:lang w:val="en-GB"/>
        </w:rPr>
      </w:pPr>
      <w:r w:rsidRPr="00547E83">
        <w:rPr>
          <w:rFonts w:ascii="Calibri" w:eastAsia="Calibri" w:hAnsi="Calibri" w:cs="Calibri"/>
          <w:b/>
          <w:i/>
          <w:lang w:val="en-GB"/>
        </w:rPr>
        <w:t>TCAs going online</w:t>
      </w:r>
    </w:p>
    <w:p w:rsidR="003C2B8E" w:rsidRPr="00547E83" w:rsidRDefault="003C2B8E" w:rsidP="00966B68">
      <w:pPr>
        <w:jc w:val="both"/>
        <w:rPr>
          <w:rFonts w:ascii="Calibri" w:eastAsia="Calibri" w:hAnsi="Calibri" w:cs="Calibri"/>
          <w:lang w:val="en-GB"/>
        </w:rPr>
      </w:pPr>
      <w:r w:rsidRPr="00547E83">
        <w:rPr>
          <w:rFonts w:ascii="Calibri" w:eastAsia="Calibri" w:hAnsi="Calibri" w:cs="Calibri"/>
          <w:lang w:val="en-GB"/>
        </w:rPr>
        <w:t xml:space="preserve">As </w:t>
      </w:r>
      <w:r w:rsidR="006E6094">
        <w:rPr>
          <w:rFonts w:ascii="Calibri" w:eastAsia="Calibri" w:hAnsi="Calibri" w:cs="Calibri"/>
          <w:lang w:val="en-GB"/>
        </w:rPr>
        <w:t>already anno</w:t>
      </w:r>
      <w:r w:rsidR="00F16521">
        <w:rPr>
          <w:rFonts w:ascii="Calibri" w:eastAsia="Calibri" w:hAnsi="Calibri" w:cs="Calibri"/>
          <w:lang w:val="en-GB"/>
        </w:rPr>
        <w:t>u</w:t>
      </w:r>
      <w:r w:rsidR="006E6094">
        <w:rPr>
          <w:rFonts w:ascii="Calibri" w:eastAsia="Calibri" w:hAnsi="Calibri" w:cs="Calibri"/>
          <w:lang w:val="en-GB"/>
        </w:rPr>
        <w:t>nce</w:t>
      </w:r>
      <w:r w:rsidR="00F16521">
        <w:rPr>
          <w:rFonts w:ascii="Calibri" w:eastAsia="Calibri" w:hAnsi="Calibri" w:cs="Calibri"/>
          <w:lang w:val="en-GB"/>
        </w:rPr>
        <w:t>d</w:t>
      </w:r>
      <w:r w:rsidRPr="00547E83">
        <w:rPr>
          <w:rFonts w:ascii="Calibri" w:eastAsia="Calibri" w:hAnsi="Calibri" w:cs="Calibri"/>
          <w:lang w:val="en-GB"/>
        </w:rPr>
        <w:t xml:space="preserve"> we will launch the </w:t>
      </w:r>
      <w:r w:rsidRPr="00563C9C">
        <w:rPr>
          <w:rFonts w:ascii="Calibri" w:eastAsia="Calibri" w:hAnsi="Calibri" w:cs="Calibri"/>
          <w:b/>
          <w:i/>
          <w:lang w:val="en-GB"/>
        </w:rPr>
        <w:t>TCAs going online virtual course</w:t>
      </w:r>
      <w:r w:rsidRPr="00547E83">
        <w:rPr>
          <w:rFonts w:ascii="Calibri" w:eastAsia="Calibri" w:hAnsi="Calibri" w:cs="Calibri"/>
          <w:lang w:val="en-GB"/>
        </w:rPr>
        <w:t xml:space="preserve"> at the </w:t>
      </w:r>
      <w:r w:rsidR="00EB2E01">
        <w:rPr>
          <w:rFonts w:ascii="Calibri" w:eastAsia="Calibri" w:hAnsi="Calibri" w:cs="Calibri"/>
          <w:lang w:val="en-GB"/>
        </w:rPr>
        <w:t xml:space="preserve">very </w:t>
      </w:r>
      <w:r w:rsidR="00735FA1" w:rsidRPr="00547E83">
        <w:rPr>
          <w:rFonts w:ascii="Calibri" w:eastAsia="Calibri" w:hAnsi="Calibri" w:cs="Calibri"/>
          <w:b/>
          <w:lang w:val="en-GB"/>
        </w:rPr>
        <w:t>end of July</w:t>
      </w:r>
      <w:r w:rsidRPr="00547E83">
        <w:rPr>
          <w:rFonts w:ascii="Calibri" w:eastAsia="Calibri" w:hAnsi="Calibri" w:cs="Calibri"/>
          <w:lang w:val="en-GB"/>
        </w:rPr>
        <w:t xml:space="preserve"> in order to support the work of TCA officers in line with the challenges of Covid</w:t>
      </w:r>
      <w:r w:rsidR="006E6094">
        <w:rPr>
          <w:rFonts w:ascii="Calibri" w:eastAsia="Calibri" w:hAnsi="Calibri" w:cs="Calibri"/>
          <w:lang w:val="en-GB"/>
        </w:rPr>
        <w:t>-</w:t>
      </w:r>
      <w:r w:rsidRPr="00547E83">
        <w:rPr>
          <w:rFonts w:ascii="Calibri" w:eastAsia="Calibri" w:hAnsi="Calibri" w:cs="Calibri"/>
          <w:lang w:val="en-GB"/>
        </w:rPr>
        <w:t>19</w:t>
      </w:r>
      <w:r w:rsidR="00E603D9" w:rsidRPr="00547E83">
        <w:rPr>
          <w:rFonts w:ascii="Calibri" w:eastAsia="Calibri" w:hAnsi="Calibri" w:cs="Calibri"/>
          <w:lang w:val="en-GB"/>
        </w:rPr>
        <w:t>,</w:t>
      </w:r>
      <w:r w:rsidRPr="00547E83">
        <w:rPr>
          <w:rFonts w:ascii="Calibri" w:eastAsia="Calibri" w:hAnsi="Calibri" w:cs="Calibri"/>
          <w:lang w:val="en-GB"/>
        </w:rPr>
        <w:t xml:space="preserve"> and of course to meet the goals of the future Green Erasmus. </w:t>
      </w:r>
    </w:p>
    <w:p w:rsidR="0079750F" w:rsidRPr="00547E83" w:rsidRDefault="00334AD4" w:rsidP="00966B68">
      <w:pPr>
        <w:jc w:val="both"/>
        <w:rPr>
          <w:rFonts w:ascii="Calibri" w:eastAsia="Calibri" w:hAnsi="Calibri" w:cs="Calibri"/>
          <w:lang w:val="en-GB"/>
        </w:rPr>
      </w:pPr>
      <w:r w:rsidRPr="00547E83">
        <w:rPr>
          <w:rFonts w:ascii="Calibri" w:eastAsia="Calibri" w:hAnsi="Calibri" w:cs="Calibri"/>
          <w:lang w:val="en-GB"/>
        </w:rPr>
        <w:t xml:space="preserve">The course will provide help in connection with </w:t>
      </w:r>
      <w:r w:rsidR="0079750F" w:rsidRPr="00547E83">
        <w:rPr>
          <w:rFonts w:ascii="Calibri" w:eastAsia="Calibri" w:hAnsi="Calibri" w:cs="Calibri"/>
          <w:lang w:val="en-GB"/>
        </w:rPr>
        <w:t xml:space="preserve">converting existing materials to plan </w:t>
      </w:r>
      <w:r w:rsidR="00E603D9" w:rsidRPr="00547E83">
        <w:rPr>
          <w:rFonts w:ascii="Calibri" w:eastAsia="Calibri" w:hAnsi="Calibri" w:cs="Calibri"/>
          <w:lang w:val="en-GB"/>
        </w:rPr>
        <w:t xml:space="preserve">online </w:t>
      </w:r>
      <w:r w:rsidR="0079750F" w:rsidRPr="00547E83">
        <w:rPr>
          <w:rFonts w:ascii="Calibri" w:eastAsia="Calibri" w:hAnsi="Calibri" w:cs="Calibri"/>
          <w:lang w:val="en-GB"/>
        </w:rPr>
        <w:t>event</w:t>
      </w:r>
      <w:r w:rsidRPr="00547E83">
        <w:rPr>
          <w:rFonts w:ascii="Calibri" w:eastAsia="Calibri" w:hAnsi="Calibri" w:cs="Calibri"/>
          <w:lang w:val="en-GB"/>
        </w:rPr>
        <w:t>s and</w:t>
      </w:r>
      <w:r w:rsidR="00A167C2" w:rsidRPr="00547E83">
        <w:rPr>
          <w:rFonts w:ascii="Calibri" w:eastAsia="Calibri" w:hAnsi="Calibri" w:cs="Calibri"/>
          <w:lang w:val="en-GB"/>
        </w:rPr>
        <w:t xml:space="preserve"> with </w:t>
      </w:r>
      <w:r w:rsidR="0079750F" w:rsidRPr="00547E83">
        <w:rPr>
          <w:rFonts w:ascii="Calibri" w:eastAsia="Calibri" w:hAnsi="Calibri" w:cs="Calibri"/>
          <w:lang w:val="en-GB"/>
        </w:rPr>
        <w:t xml:space="preserve">rethinking </w:t>
      </w:r>
      <w:r w:rsidR="00E603D9" w:rsidRPr="00547E83">
        <w:rPr>
          <w:rFonts w:ascii="Calibri" w:eastAsia="Calibri" w:hAnsi="Calibri" w:cs="Calibri"/>
          <w:lang w:val="en-GB"/>
        </w:rPr>
        <w:t xml:space="preserve">online </w:t>
      </w:r>
      <w:r w:rsidR="0079750F" w:rsidRPr="00547E83">
        <w:rPr>
          <w:rFonts w:ascii="Calibri" w:eastAsia="Calibri" w:hAnsi="Calibri" w:cs="Calibri"/>
          <w:lang w:val="en-GB"/>
        </w:rPr>
        <w:t>event creation starting from scratch.</w:t>
      </w:r>
    </w:p>
    <w:p w:rsidR="0079750F" w:rsidRPr="00547E83" w:rsidRDefault="0079750F" w:rsidP="00966B68">
      <w:pPr>
        <w:jc w:val="both"/>
        <w:rPr>
          <w:rFonts w:ascii="Calibri" w:eastAsia="Calibri" w:hAnsi="Calibri" w:cs="Calibri"/>
          <w:lang w:val="en-GB"/>
        </w:rPr>
      </w:pPr>
      <w:r w:rsidRPr="00547E83">
        <w:rPr>
          <w:rFonts w:ascii="Calibri" w:eastAsia="Calibri" w:hAnsi="Calibri" w:cs="Calibri"/>
          <w:lang w:val="en-GB"/>
        </w:rPr>
        <w:t xml:space="preserve">In </w:t>
      </w:r>
      <w:r w:rsidR="00494CB7" w:rsidRPr="00547E83">
        <w:rPr>
          <w:rFonts w:ascii="Calibri" w:eastAsia="Calibri" w:hAnsi="Calibri" w:cs="Calibri"/>
          <w:lang w:val="en-GB"/>
        </w:rPr>
        <w:t>the</w:t>
      </w:r>
      <w:r w:rsidRPr="00547E83">
        <w:rPr>
          <w:rFonts w:ascii="Calibri" w:eastAsia="Calibri" w:hAnsi="Calibri" w:cs="Calibri"/>
          <w:lang w:val="en-GB"/>
        </w:rPr>
        <w:t xml:space="preserve"> training </w:t>
      </w:r>
      <w:r w:rsidR="00334AD4" w:rsidRPr="00547E83">
        <w:rPr>
          <w:rFonts w:ascii="Calibri" w:eastAsia="Calibri" w:hAnsi="Calibri" w:cs="Calibri"/>
          <w:lang w:val="en-GB"/>
        </w:rPr>
        <w:t>participants</w:t>
      </w:r>
      <w:r w:rsidRPr="00547E83">
        <w:rPr>
          <w:rFonts w:ascii="Calibri" w:eastAsia="Calibri" w:hAnsi="Calibri" w:cs="Calibri"/>
          <w:lang w:val="en-GB"/>
        </w:rPr>
        <w:t xml:space="preserve"> will learn about:</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Course creation;</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lastRenderedPageBreak/>
        <w:t>Course types;</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Course delivery platforms;</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Budget issues;</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Keeping participants engaged: key-note speeches, ice-breaking activities, warming-up activities, slides, panel discussions, cool-down activities, closure activities, etc.;</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Online tools;</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Similarities and differences between offline and online events;</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Pre-launch, follow-up, evaluation;</w:t>
      </w:r>
    </w:p>
    <w:p w:rsidR="0079750F" w:rsidRPr="00547E83" w:rsidRDefault="0079750F" w:rsidP="00966B68">
      <w:pPr>
        <w:pStyle w:val="Listaszerbekezds"/>
        <w:numPr>
          <w:ilvl w:val="0"/>
          <w:numId w:val="2"/>
        </w:numPr>
        <w:jc w:val="both"/>
        <w:rPr>
          <w:rFonts w:ascii="Calibri" w:eastAsia="Calibri" w:hAnsi="Calibri" w:cs="Calibri"/>
          <w:lang w:val="en-GB"/>
        </w:rPr>
      </w:pPr>
      <w:r w:rsidRPr="00547E83">
        <w:rPr>
          <w:rFonts w:ascii="Calibri" w:eastAsia="Calibri" w:hAnsi="Calibri" w:cs="Calibri"/>
          <w:lang w:val="en-GB"/>
        </w:rPr>
        <w:t>and more…</w:t>
      </w:r>
    </w:p>
    <w:p w:rsidR="00B54AB0" w:rsidRPr="00547E83" w:rsidRDefault="00F16521" w:rsidP="00966B68">
      <w:pPr>
        <w:pBdr>
          <w:bottom w:val="single" w:sz="6" w:space="1" w:color="auto"/>
        </w:pBdr>
        <w:jc w:val="both"/>
        <w:rPr>
          <w:lang w:val="en-GB"/>
        </w:rPr>
      </w:pPr>
      <w:r>
        <w:rPr>
          <w:lang w:val="en-GB"/>
        </w:rPr>
        <w:t xml:space="preserve">The course will contain 4 modules to be completed online, 3 of which requires individual work and one </w:t>
      </w:r>
      <w:r w:rsidR="00215492">
        <w:rPr>
          <w:lang w:val="en-GB"/>
        </w:rPr>
        <w:t>real time</w:t>
      </w:r>
      <w:r>
        <w:rPr>
          <w:lang w:val="en-GB"/>
        </w:rPr>
        <w:t xml:space="preserve"> attendance in the frame of 2x half virtual training days. The training days will be held on 28-29 September and a short follow up event with the experiences to share will be held attached to the </w:t>
      </w:r>
      <w:r w:rsidRPr="00F16521">
        <w:rPr>
          <w:i/>
          <w:lang w:val="en-GB"/>
        </w:rPr>
        <w:t>Assessment, evaluation and impact</w:t>
      </w:r>
      <w:r>
        <w:rPr>
          <w:lang w:val="en-GB"/>
        </w:rPr>
        <w:t xml:space="preserve"> training on 21</w:t>
      </w:r>
      <w:r w:rsidR="00215492">
        <w:rPr>
          <w:lang w:val="en-GB"/>
        </w:rPr>
        <w:t xml:space="preserve"> </w:t>
      </w:r>
      <w:r>
        <w:rPr>
          <w:lang w:val="en-GB"/>
        </w:rPr>
        <w:t xml:space="preserve">October. </w:t>
      </w:r>
      <w:r w:rsidR="00A167C2" w:rsidRPr="00547E83">
        <w:rPr>
          <w:lang w:val="en-GB"/>
        </w:rPr>
        <w:t xml:space="preserve">With </w:t>
      </w:r>
      <w:r>
        <w:rPr>
          <w:lang w:val="en-GB"/>
        </w:rPr>
        <w:t xml:space="preserve">any </w:t>
      </w:r>
      <w:r w:rsidR="00A167C2" w:rsidRPr="00547E83">
        <w:rPr>
          <w:lang w:val="en-GB"/>
        </w:rPr>
        <w:t xml:space="preserve">further information </w:t>
      </w:r>
      <w:r w:rsidR="00966B68" w:rsidRPr="00547E83">
        <w:rPr>
          <w:lang w:val="en-GB"/>
        </w:rPr>
        <w:t xml:space="preserve">and registration </w:t>
      </w:r>
      <w:r w:rsidR="00A167C2" w:rsidRPr="00547E83">
        <w:rPr>
          <w:lang w:val="en-GB"/>
        </w:rPr>
        <w:t>we will come back later</w:t>
      </w:r>
      <w:r w:rsidR="00966B68" w:rsidRPr="00547E83">
        <w:rPr>
          <w:lang w:val="en-GB"/>
        </w:rPr>
        <w:t>.</w:t>
      </w:r>
    </w:p>
    <w:p w:rsidR="00835F49" w:rsidRPr="00547E83" w:rsidRDefault="00835F49" w:rsidP="00835F49">
      <w:pPr>
        <w:ind w:left="360"/>
        <w:jc w:val="both"/>
        <w:rPr>
          <w:i/>
          <w:color w:val="1F497D"/>
          <w:highlight w:val="cyan"/>
          <w:lang w:val="en-GB"/>
        </w:rPr>
      </w:pPr>
      <w:r w:rsidRPr="00547E83">
        <w:rPr>
          <w:i/>
          <w:color w:val="1F497D"/>
          <w:highlight w:val="cyan"/>
          <w:lang w:val="en-GB"/>
        </w:rPr>
        <w:t xml:space="preserve">Platform updates </w:t>
      </w:r>
    </w:p>
    <w:p w:rsidR="003231FF" w:rsidRDefault="003231FF" w:rsidP="00FF4651">
      <w:pPr>
        <w:ind w:left="360"/>
        <w:jc w:val="both"/>
        <w:rPr>
          <w:lang w:val="en-GB"/>
        </w:rPr>
      </w:pPr>
      <w:r>
        <w:rPr>
          <w:lang w:val="en-GB"/>
        </w:rPr>
        <w:t xml:space="preserve">We are happy to inform you that </w:t>
      </w:r>
      <w:hyperlink r:id="rId9" w:history="1">
        <w:r w:rsidR="00835F49" w:rsidRPr="00547E83">
          <w:rPr>
            <w:rStyle w:val="Hiperhivatkozs"/>
            <w:b/>
            <w:lang w:val="en-GB"/>
          </w:rPr>
          <w:t>Video tutorial</w:t>
        </w:r>
      </w:hyperlink>
      <w:r>
        <w:rPr>
          <w:rStyle w:val="Hiperhivatkozs"/>
          <w:b/>
          <w:lang w:val="en-GB"/>
        </w:rPr>
        <w:t>s are available</w:t>
      </w:r>
      <w:r w:rsidR="00835F49" w:rsidRPr="00547E83">
        <w:rPr>
          <w:b/>
          <w:lang w:val="en-GB"/>
        </w:rPr>
        <w:t xml:space="preserve"> for facilitating </w:t>
      </w:r>
      <w:r>
        <w:rPr>
          <w:b/>
          <w:lang w:val="en-GB"/>
        </w:rPr>
        <w:t xml:space="preserve">the </w:t>
      </w:r>
      <w:r w:rsidR="00835F49" w:rsidRPr="00547E83">
        <w:rPr>
          <w:b/>
          <w:lang w:val="en-GB"/>
        </w:rPr>
        <w:t xml:space="preserve">SALTO </w:t>
      </w:r>
      <w:r>
        <w:rPr>
          <w:b/>
          <w:lang w:val="en-GB"/>
        </w:rPr>
        <w:t xml:space="preserve">E&amp;T </w:t>
      </w:r>
      <w:r w:rsidR="00835F49" w:rsidRPr="00547E83">
        <w:rPr>
          <w:b/>
          <w:lang w:val="en-GB"/>
        </w:rPr>
        <w:t>platform use</w:t>
      </w:r>
      <w:r>
        <w:rPr>
          <w:lang w:val="en-GB"/>
        </w:rPr>
        <w:t xml:space="preserve"> for NA staff and for TCA applicants.</w:t>
      </w:r>
    </w:p>
    <w:p w:rsidR="003231FF" w:rsidRDefault="003231FF" w:rsidP="003231FF">
      <w:pPr>
        <w:ind w:left="360"/>
        <w:jc w:val="both"/>
        <w:rPr>
          <w:rFonts w:ascii="Calibri" w:eastAsia="Calibri" w:hAnsi="Calibri" w:cs="Calibri"/>
          <w:lang w:val="en-GB"/>
        </w:rPr>
      </w:pPr>
      <w:r>
        <w:rPr>
          <w:lang w:val="en-GB"/>
        </w:rPr>
        <w:t xml:space="preserve">These videos complement the previously available User manuals. The following </w:t>
      </w:r>
      <w:r w:rsidR="00835F49" w:rsidRPr="00547E83">
        <w:rPr>
          <w:rFonts w:ascii="Calibri" w:eastAsia="Calibri" w:hAnsi="Calibri" w:cs="Calibri"/>
          <w:lang w:val="en-GB"/>
        </w:rPr>
        <w:t>topics</w:t>
      </w:r>
      <w:r>
        <w:rPr>
          <w:rFonts w:ascii="Calibri" w:eastAsia="Calibri" w:hAnsi="Calibri" w:cs="Calibri"/>
          <w:lang w:val="en-GB"/>
        </w:rPr>
        <w:t xml:space="preserve"> are covered:</w:t>
      </w:r>
      <w:r w:rsidR="00835F49" w:rsidRPr="00547E83">
        <w:rPr>
          <w:rFonts w:ascii="Calibri" w:eastAsia="Calibri" w:hAnsi="Calibri" w:cs="Calibri"/>
          <w:lang w:val="en-GB"/>
        </w:rPr>
        <w:t xml:space="preserve"> </w:t>
      </w:r>
    </w:p>
    <w:p w:rsidR="003231FF" w:rsidRDefault="003231FF" w:rsidP="00563C9C">
      <w:pPr>
        <w:pStyle w:val="Listaszerbekezds"/>
        <w:numPr>
          <w:ilvl w:val="0"/>
          <w:numId w:val="5"/>
        </w:numPr>
        <w:jc w:val="both"/>
        <w:rPr>
          <w:rFonts w:ascii="Calibri" w:eastAsia="Calibri" w:hAnsi="Calibri" w:cs="Calibri"/>
          <w:lang w:val="en-GB"/>
        </w:rPr>
      </w:pPr>
      <w:r>
        <w:rPr>
          <w:rFonts w:ascii="Calibri" w:eastAsia="Calibri" w:hAnsi="Calibri" w:cs="Calibri"/>
          <w:lang w:val="en-GB"/>
        </w:rPr>
        <w:t>information on t</w:t>
      </w:r>
      <w:r w:rsidR="00835F49" w:rsidRPr="00563C9C">
        <w:rPr>
          <w:rFonts w:ascii="Calibri" w:eastAsia="Calibri" w:hAnsi="Calibri" w:cs="Calibri"/>
          <w:lang w:val="en-GB"/>
        </w:rPr>
        <w:t>he menu structure</w:t>
      </w:r>
    </w:p>
    <w:p w:rsidR="003231FF" w:rsidRDefault="003231FF" w:rsidP="00563C9C">
      <w:pPr>
        <w:pStyle w:val="Listaszerbekezds"/>
        <w:numPr>
          <w:ilvl w:val="0"/>
          <w:numId w:val="5"/>
        </w:numPr>
        <w:jc w:val="both"/>
        <w:rPr>
          <w:rFonts w:ascii="Calibri" w:eastAsia="Calibri" w:hAnsi="Calibri" w:cs="Calibri"/>
          <w:lang w:val="en-GB"/>
        </w:rPr>
      </w:pPr>
      <w:r w:rsidRPr="00B507AD">
        <w:rPr>
          <w:rFonts w:ascii="Calibri" w:eastAsia="Calibri" w:hAnsi="Calibri" w:cs="Calibri"/>
          <w:lang w:val="en-GB"/>
        </w:rPr>
        <w:t>editing</w:t>
      </w:r>
      <w:r>
        <w:rPr>
          <w:rFonts w:ascii="Calibri" w:eastAsia="Calibri" w:hAnsi="Calibri" w:cs="Calibri"/>
          <w:lang w:val="en-GB"/>
        </w:rPr>
        <w:t xml:space="preserve"> </w:t>
      </w:r>
      <w:r w:rsidR="00835F49" w:rsidRPr="00563C9C">
        <w:rPr>
          <w:rFonts w:ascii="Calibri" w:eastAsia="Calibri" w:hAnsi="Calibri" w:cs="Calibri"/>
          <w:lang w:val="en-GB"/>
        </w:rPr>
        <w:t>users’ profile</w:t>
      </w:r>
    </w:p>
    <w:p w:rsidR="003231FF" w:rsidRDefault="003231FF" w:rsidP="00563C9C">
      <w:pPr>
        <w:pStyle w:val="Listaszerbekezds"/>
        <w:numPr>
          <w:ilvl w:val="0"/>
          <w:numId w:val="5"/>
        </w:numPr>
        <w:jc w:val="both"/>
        <w:rPr>
          <w:rFonts w:ascii="Calibri" w:eastAsia="Calibri" w:hAnsi="Calibri" w:cs="Calibri"/>
          <w:lang w:val="en-GB"/>
        </w:rPr>
      </w:pPr>
      <w:r>
        <w:rPr>
          <w:rFonts w:ascii="Calibri" w:eastAsia="Calibri" w:hAnsi="Calibri" w:cs="Calibri"/>
          <w:lang w:val="en-GB"/>
        </w:rPr>
        <w:t xml:space="preserve">using the </w:t>
      </w:r>
      <w:r w:rsidR="00835F49" w:rsidRPr="00563C9C">
        <w:rPr>
          <w:rFonts w:ascii="Calibri" w:eastAsia="Calibri" w:hAnsi="Calibri" w:cs="Calibri"/>
          <w:lang w:val="en-GB"/>
        </w:rPr>
        <w:t xml:space="preserve">search function </w:t>
      </w:r>
    </w:p>
    <w:p w:rsidR="003231FF" w:rsidRDefault="003231FF" w:rsidP="00563C9C">
      <w:pPr>
        <w:pStyle w:val="Listaszerbekezds"/>
        <w:numPr>
          <w:ilvl w:val="0"/>
          <w:numId w:val="5"/>
        </w:numPr>
        <w:jc w:val="both"/>
        <w:rPr>
          <w:rFonts w:ascii="Calibri" w:eastAsia="Calibri" w:hAnsi="Calibri" w:cs="Calibri"/>
          <w:lang w:val="en-GB"/>
        </w:rPr>
      </w:pPr>
      <w:r w:rsidRPr="00E42B85">
        <w:rPr>
          <w:rFonts w:ascii="Calibri" w:eastAsia="Calibri" w:hAnsi="Calibri" w:cs="Calibri"/>
          <w:lang w:val="en-GB"/>
        </w:rPr>
        <w:t>adjustment</w:t>
      </w:r>
      <w:r>
        <w:rPr>
          <w:rFonts w:ascii="Calibri" w:eastAsia="Calibri" w:hAnsi="Calibri" w:cs="Calibri"/>
          <w:lang w:val="en-GB"/>
        </w:rPr>
        <w:t xml:space="preserve"> of </w:t>
      </w:r>
      <w:r w:rsidR="00835F49" w:rsidRPr="00563C9C">
        <w:rPr>
          <w:rFonts w:ascii="Calibri" w:eastAsia="Calibri" w:hAnsi="Calibri" w:cs="Calibri"/>
          <w:lang w:val="en-GB"/>
        </w:rPr>
        <w:t>notification messages</w:t>
      </w:r>
      <w:r w:rsidR="00E603D9" w:rsidRPr="00563C9C">
        <w:rPr>
          <w:rFonts w:ascii="Calibri" w:eastAsia="Calibri" w:hAnsi="Calibri" w:cs="Calibri"/>
          <w:lang w:val="en-GB"/>
        </w:rPr>
        <w:t>’</w:t>
      </w:r>
      <w:r w:rsidR="00835F49" w:rsidRPr="00563C9C">
        <w:rPr>
          <w:rFonts w:ascii="Calibri" w:eastAsia="Calibri" w:hAnsi="Calibri" w:cs="Calibri"/>
          <w:lang w:val="en-GB"/>
        </w:rPr>
        <w:t xml:space="preserve"> </w:t>
      </w:r>
    </w:p>
    <w:p w:rsidR="003231FF" w:rsidRDefault="00835F49" w:rsidP="00563C9C">
      <w:pPr>
        <w:pStyle w:val="Listaszerbekezds"/>
        <w:numPr>
          <w:ilvl w:val="0"/>
          <w:numId w:val="5"/>
        </w:numPr>
        <w:jc w:val="both"/>
        <w:rPr>
          <w:rFonts w:ascii="Calibri" w:eastAsia="Calibri" w:hAnsi="Calibri" w:cs="Calibri"/>
          <w:lang w:val="en-GB"/>
        </w:rPr>
      </w:pPr>
      <w:r w:rsidRPr="00563C9C">
        <w:rPr>
          <w:rFonts w:ascii="Calibri" w:eastAsia="Calibri" w:hAnsi="Calibri" w:cs="Calibri"/>
          <w:lang w:val="en-GB"/>
        </w:rPr>
        <w:t>managing own account</w:t>
      </w:r>
    </w:p>
    <w:p w:rsidR="003231FF" w:rsidRDefault="00835F49" w:rsidP="00563C9C">
      <w:pPr>
        <w:pStyle w:val="Listaszerbekezds"/>
        <w:numPr>
          <w:ilvl w:val="0"/>
          <w:numId w:val="5"/>
        </w:numPr>
        <w:jc w:val="both"/>
        <w:rPr>
          <w:rFonts w:ascii="Calibri" w:eastAsia="Calibri" w:hAnsi="Calibri" w:cs="Calibri"/>
          <w:lang w:val="en-GB"/>
        </w:rPr>
      </w:pPr>
      <w:r w:rsidRPr="00563C9C">
        <w:rPr>
          <w:rFonts w:ascii="Calibri" w:eastAsia="Calibri" w:hAnsi="Calibri" w:cs="Calibri"/>
          <w:lang w:val="en-GB"/>
        </w:rPr>
        <w:t>create a new event</w:t>
      </w:r>
    </w:p>
    <w:p w:rsidR="003231FF" w:rsidRDefault="00835F49" w:rsidP="00563C9C">
      <w:pPr>
        <w:pStyle w:val="Listaszerbekezds"/>
        <w:numPr>
          <w:ilvl w:val="0"/>
          <w:numId w:val="5"/>
        </w:numPr>
        <w:jc w:val="both"/>
        <w:rPr>
          <w:rFonts w:ascii="Calibri" w:eastAsia="Calibri" w:hAnsi="Calibri" w:cs="Calibri"/>
          <w:lang w:val="en-GB"/>
        </w:rPr>
      </w:pPr>
      <w:r w:rsidRPr="00563C9C">
        <w:rPr>
          <w:rFonts w:ascii="Calibri" w:eastAsia="Calibri" w:hAnsi="Calibri" w:cs="Calibri"/>
          <w:lang w:val="en-GB"/>
        </w:rPr>
        <w:t>managing online applications</w:t>
      </w:r>
    </w:p>
    <w:p w:rsidR="00835F49" w:rsidRPr="00563C9C" w:rsidRDefault="00835F49" w:rsidP="00563C9C">
      <w:pPr>
        <w:pStyle w:val="Listaszerbekezds"/>
        <w:numPr>
          <w:ilvl w:val="0"/>
          <w:numId w:val="5"/>
        </w:numPr>
        <w:jc w:val="both"/>
        <w:rPr>
          <w:rFonts w:ascii="Calibri" w:eastAsia="Calibri" w:hAnsi="Calibri" w:cs="Calibri"/>
          <w:lang w:val="en-GB"/>
        </w:rPr>
      </w:pPr>
      <w:r w:rsidRPr="00563C9C">
        <w:rPr>
          <w:rFonts w:ascii="Calibri" w:eastAsia="Calibri" w:hAnsi="Calibri" w:cs="Calibri"/>
          <w:lang w:val="en-GB"/>
        </w:rPr>
        <w:t xml:space="preserve">for beneficiaries </w:t>
      </w:r>
      <w:r w:rsidR="00E603D9" w:rsidRPr="00563C9C">
        <w:rPr>
          <w:rFonts w:ascii="Calibri" w:eastAsia="Calibri" w:hAnsi="Calibri" w:cs="Calibri"/>
          <w:lang w:val="en-GB"/>
        </w:rPr>
        <w:t xml:space="preserve">there is a tutorial </w:t>
      </w:r>
      <w:r w:rsidRPr="00563C9C">
        <w:rPr>
          <w:rFonts w:ascii="Calibri" w:eastAsia="Calibri" w:hAnsi="Calibri" w:cs="Calibri"/>
          <w:lang w:val="en-GB"/>
        </w:rPr>
        <w:t>about the registration and application process to a TCA through the platform.</w:t>
      </w:r>
    </w:p>
    <w:p w:rsidR="003231FF" w:rsidRDefault="003231FF" w:rsidP="00FF4651">
      <w:pPr>
        <w:ind w:left="360"/>
        <w:jc w:val="both"/>
        <w:rPr>
          <w:lang w:val="en-GB"/>
        </w:rPr>
      </w:pPr>
      <w:r>
        <w:rPr>
          <w:lang w:val="en-GB"/>
        </w:rPr>
        <w:t>Further developments:</w:t>
      </w:r>
    </w:p>
    <w:p w:rsidR="00D84AB0" w:rsidRDefault="00D84AB0" w:rsidP="00FF4651">
      <w:pPr>
        <w:ind w:left="360"/>
        <w:jc w:val="both"/>
        <w:rPr>
          <w:lang w:val="en-GB"/>
        </w:rPr>
      </w:pPr>
      <w:r>
        <w:rPr>
          <w:lang w:val="en-GB"/>
        </w:rPr>
        <w:t>New field in the event template</w:t>
      </w:r>
    </w:p>
    <w:p w:rsidR="00FF4651" w:rsidRPr="00547E83" w:rsidRDefault="003231FF" w:rsidP="00FF4651">
      <w:pPr>
        <w:ind w:left="360"/>
        <w:jc w:val="both"/>
        <w:rPr>
          <w:lang w:val="en-GB"/>
        </w:rPr>
      </w:pPr>
      <w:r>
        <w:rPr>
          <w:u w:val="single"/>
          <w:lang w:val="en-GB"/>
        </w:rPr>
        <w:t>N</w:t>
      </w:r>
      <w:r w:rsidR="00FF4651" w:rsidRPr="00547E83">
        <w:rPr>
          <w:u w:val="single"/>
          <w:lang w:val="en-GB"/>
        </w:rPr>
        <w:t xml:space="preserve">ew cost fields </w:t>
      </w:r>
      <w:r>
        <w:rPr>
          <w:u w:val="single"/>
          <w:lang w:val="en-GB"/>
        </w:rPr>
        <w:t>have been introduced</w:t>
      </w:r>
      <w:r w:rsidR="00FF4651" w:rsidRPr="00547E83">
        <w:rPr>
          <w:lang w:val="en-GB"/>
        </w:rPr>
        <w:t xml:space="preserve"> on the SALTO E&amp;T platform. From now on, you can specify the costs associated with the event in more detail on the event template. </w:t>
      </w:r>
    </w:p>
    <w:p w:rsidR="00FF4651" w:rsidRPr="00563C9C" w:rsidRDefault="00FF4651" w:rsidP="00FF4651">
      <w:pPr>
        <w:ind w:left="360"/>
        <w:jc w:val="both"/>
        <w:rPr>
          <w:i/>
          <w:u w:val="single"/>
          <w:lang w:val="en-GB"/>
        </w:rPr>
      </w:pPr>
      <w:r w:rsidRPr="00563C9C">
        <w:rPr>
          <w:i/>
          <w:u w:val="single"/>
          <w:lang w:val="en-GB"/>
        </w:rPr>
        <w:t xml:space="preserve">Please check for current events to make sure all data is correct after </w:t>
      </w:r>
      <w:r w:rsidR="00D84AB0">
        <w:rPr>
          <w:i/>
          <w:u w:val="single"/>
          <w:lang w:val="en-GB"/>
        </w:rPr>
        <w:t xml:space="preserve">activation of </w:t>
      </w:r>
      <w:r w:rsidRPr="00563C9C">
        <w:rPr>
          <w:i/>
          <w:u w:val="single"/>
          <w:lang w:val="en-GB"/>
        </w:rPr>
        <w:t>the new features.</w:t>
      </w:r>
    </w:p>
    <w:p w:rsidR="00D84AB0" w:rsidRDefault="00D84AB0" w:rsidP="000F2E89">
      <w:pPr>
        <w:ind w:left="360"/>
        <w:jc w:val="both"/>
        <w:rPr>
          <w:lang w:val="en-GB"/>
        </w:rPr>
      </w:pPr>
      <w:r>
        <w:rPr>
          <w:lang w:val="en-GB"/>
        </w:rPr>
        <w:t>Face-to-face / blended / online event types</w:t>
      </w:r>
    </w:p>
    <w:p w:rsidR="000F2E89" w:rsidRPr="00547E83" w:rsidRDefault="000F2E89" w:rsidP="000F2E89">
      <w:pPr>
        <w:ind w:left="360"/>
        <w:jc w:val="both"/>
        <w:rPr>
          <w:lang w:val="en-GB"/>
        </w:rPr>
      </w:pPr>
      <w:r w:rsidRPr="00547E83">
        <w:rPr>
          <w:lang w:val="en-GB"/>
        </w:rPr>
        <w:t xml:space="preserve">The new field is called </w:t>
      </w:r>
      <w:r w:rsidR="00D84AB0">
        <w:rPr>
          <w:lang w:val="en-GB"/>
        </w:rPr>
        <w:t>‘</w:t>
      </w:r>
      <w:r w:rsidRPr="00547E83">
        <w:rPr>
          <w:u w:val="single"/>
          <w:lang w:val="en-GB"/>
        </w:rPr>
        <w:t>Event</w:t>
      </w:r>
      <w:r w:rsidR="00D84AB0">
        <w:rPr>
          <w:u w:val="single"/>
          <w:lang w:val="en-GB"/>
        </w:rPr>
        <w:t>’</w:t>
      </w:r>
      <w:r w:rsidRPr="00547E83">
        <w:rPr>
          <w:lang w:val="en-GB"/>
        </w:rPr>
        <w:t xml:space="preserve">, where you can </w:t>
      </w:r>
      <w:r w:rsidRPr="00547E83">
        <w:rPr>
          <w:u w:val="single"/>
          <w:lang w:val="en-GB"/>
        </w:rPr>
        <w:t>set the event type</w:t>
      </w:r>
      <w:r w:rsidR="00D84AB0">
        <w:rPr>
          <w:lang w:val="en-GB"/>
        </w:rPr>
        <w:t xml:space="preserve"> choosing</w:t>
      </w:r>
      <w:r w:rsidRPr="00547E83">
        <w:rPr>
          <w:lang w:val="en-GB"/>
        </w:rPr>
        <w:t xml:space="preserve"> </w:t>
      </w:r>
      <w:r w:rsidRPr="00547E83">
        <w:rPr>
          <w:u w:val="single"/>
          <w:lang w:val="en-GB"/>
        </w:rPr>
        <w:t>Face-to-Face</w:t>
      </w:r>
      <w:r w:rsidRPr="00547E83">
        <w:rPr>
          <w:lang w:val="en-GB"/>
        </w:rPr>
        <w:t xml:space="preserve"> </w:t>
      </w:r>
      <w:r w:rsidR="00D84AB0">
        <w:rPr>
          <w:lang w:val="en-GB"/>
        </w:rPr>
        <w:t xml:space="preserve">(set as </w:t>
      </w:r>
      <w:r w:rsidRPr="00547E83">
        <w:rPr>
          <w:lang w:val="en-GB"/>
        </w:rPr>
        <w:t>default</w:t>
      </w:r>
      <w:r w:rsidR="00D84AB0">
        <w:rPr>
          <w:lang w:val="en-GB"/>
        </w:rPr>
        <w:t>)</w:t>
      </w:r>
      <w:r w:rsidRPr="00547E83">
        <w:rPr>
          <w:lang w:val="en-GB"/>
        </w:rPr>
        <w:t xml:space="preserve">, but can be changed to </w:t>
      </w:r>
      <w:r w:rsidRPr="00547E83">
        <w:rPr>
          <w:u w:val="single"/>
          <w:lang w:val="en-GB"/>
        </w:rPr>
        <w:t>Blended</w:t>
      </w:r>
      <w:r w:rsidRPr="00547E83">
        <w:rPr>
          <w:lang w:val="en-GB"/>
        </w:rPr>
        <w:t xml:space="preserve"> </w:t>
      </w:r>
      <w:r w:rsidR="00D84AB0">
        <w:rPr>
          <w:lang w:val="en-GB"/>
        </w:rPr>
        <w:t>or</w:t>
      </w:r>
      <w:r w:rsidR="00D84AB0" w:rsidRPr="00547E83">
        <w:rPr>
          <w:lang w:val="en-GB"/>
        </w:rPr>
        <w:t xml:space="preserve"> </w:t>
      </w:r>
      <w:r w:rsidRPr="00547E83">
        <w:rPr>
          <w:u w:val="single"/>
          <w:lang w:val="en-GB"/>
        </w:rPr>
        <w:t>Online</w:t>
      </w:r>
      <w:r w:rsidRPr="00547E83">
        <w:rPr>
          <w:lang w:val="en-GB"/>
        </w:rPr>
        <w:t>.</w:t>
      </w:r>
    </w:p>
    <w:p w:rsidR="00FF4651" w:rsidRPr="00547E83" w:rsidRDefault="000F2E89" w:rsidP="000F2E89">
      <w:pPr>
        <w:ind w:left="360"/>
        <w:jc w:val="both"/>
        <w:rPr>
          <w:lang w:val="en-GB"/>
        </w:rPr>
      </w:pPr>
      <w:r w:rsidRPr="00547E83">
        <w:rPr>
          <w:lang w:val="en-GB"/>
        </w:rPr>
        <w:lastRenderedPageBreak/>
        <w:t xml:space="preserve">This </w:t>
      </w:r>
      <w:r w:rsidRPr="00547E83">
        <w:rPr>
          <w:u w:val="single"/>
          <w:lang w:val="en-GB"/>
        </w:rPr>
        <w:t>field has also been added to the Search activities</w:t>
      </w:r>
      <w:r w:rsidR="00D84AB0">
        <w:rPr>
          <w:lang w:val="en-GB"/>
        </w:rPr>
        <w:t>.</w:t>
      </w:r>
      <w:r w:rsidR="00DD5AF7">
        <w:rPr>
          <w:lang w:val="en-GB"/>
        </w:rPr>
        <w:t xml:space="preserve"> </w:t>
      </w:r>
      <w:r w:rsidRPr="00547E83">
        <w:rPr>
          <w:lang w:val="en-GB"/>
        </w:rPr>
        <w:t xml:space="preserve">The </w:t>
      </w:r>
      <w:r w:rsidRPr="00547E83">
        <w:rPr>
          <w:u w:val="single"/>
          <w:lang w:val="en-GB"/>
        </w:rPr>
        <w:t>Advanced search has been removed</w:t>
      </w:r>
      <w:r w:rsidRPr="00547E83">
        <w:rPr>
          <w:lang w:val="en-GB"/>
        </w:rPr>
        <w:t xml:space="preserve"> and all filters </w:t>
      </w:r>
      <w:r w:rsidR="00D84AB0">
        <w:rPr>
          <w:lang w:val="en-GB"/>
        </w:rPr>
        <w:t>are</w:t>
      </w:r>
      <w:r w:rsidRPr="00547E83">
        <w:rPr>
          <w:lang w:val="en-GB"/>
        </w:rPr>
        <w:t xml:space="preserve"> displayed below each other.</w:t>
      </w:r>
    </w:p>
    <w:p w:rsidR="00FF4651" w:rsidRPr="00547E83" w:rsidRDefault="00FF4651" w:rsidP="00FF4651">
      <w:pPr>
        <w:ind w:left="360"/>
        <w:jc w:val="both"/>
        <w:rPr>
          <w:rStyle w:val="Hiperhivatkozs"/>
          <w:lang w:val="en-GB"/>
        </w:rPr>
      </w:pPr>
    </w:p>
    <w:p w:rsidR="00856E70" w:rsidRPr="00547E83" w:rsidRDefault="00E603D9" w:rsidP="00856E70">
      <w:pPr>
        <w:jc w:val="both"/>
        <w:rPr>
          <w:rFonts w:cs="Arial"/>
          <w:lang w:val="en-GB"/>
        </w:rPr>
      </w:pPr>
      <w:r w:rsidRPr="00547E83">
        <w:rPr>
          <w:rFonts w:cs="Arial"/>
          <w:lang w:val="en-GB"/>
        </w:rPr>
        <w:t>Do</w:t>
      </w:r>
      <w:r w:rsidR="00856E70" w:rsidRPr="00547E83">
        <w:rPr>
          <w:rFonts w:cs="Arial"/>
          <w:lang w:val="en-GB"/>
        </w:rPr>
        <w:t xml:space="preserve"> you feel lost? Here are some ways we can help you:</w:t>
      </w:r>
    </w:p>
    <w:p w:rsidR="00856E70" w:rsidRPr="00D84AB0" w:rsidRDefault="00856E70" w:rsidP="00563C9C">
      <w:pPr>
        <w:pStyle w:val="Listaszerbekezds"/>
        <w:numPr>
          <w:ilvl w:val="0"/>
          <w:numId w:val="8"/>
        </w:numPr>
        <w:jc w:val="both"/>
        <w:rPr>
          <w:rFonts w:cs="Arial"/>
          <w:lang w:val="en-GB"/>
        </w:rPr>
      </w:pPr>
      <w:r w:rsidRPr="00D84AB0">
        <w:rPr>
          <w:rFonts w:cs="Arial"/>
          <w:lang w:val="en-GB"/>
        </w:rPr>
        <w:t xml:space="preserve">Read the </w:t>
      </w:r>
      <w:commentRangeStart w:id="0"/>
      <w:r w:rsidR="00E22977">
        <w:fldChar w:fldCharType="begin"/>
      </w:r>
      <w:r w:rsidR="0068761F">
        <w:instrText xml:space="preserve"> HYPERLINK "https://salto-et.net/files/download/User_manual.pdf" </w:instrText>
      </w:r>
      <w:r w:rsidR="00E22977">
        <w:fldChar w:fldCharType="separate"/>
      </w:r>
      <w:proofErr w:type="spellStart"/>
      <w:r w:rsidRPr="00563C9C">
        <w:t>User</w:t>
      </w:r>
      <w:proofErr w:type="spellEnd"/>
      <w:r w:rsidRPr="00563C9C">
        <w:t xml:space="preserve"> </w:t>
      </w:r>
      <w:proofErr w:type="spellStart"/>
      <w:r w:rsidRPr="00563C9C">
        <w:t>manual</w:t>
      </w:r>
      <w:proofErr w:type="spellEnd"/>
      <w:r w:rsidR="00E22977">
        <w:fldChar w:fldCharType="end"/>
      </w:r>
      <w:r w:rsidRPr="00D84AB0">
        <w:rPr>
          <w:rFonts w:cs="Arial"/>
          <w:lang w:val="en-GB"/>
        </w:rPr>
        <w:t xml:space="preserve"> </w:t>
      </w:r>
      <w:commentRangeEnd w:id="0"/>
      <w:r w:rsidR="00F22DEB">
        <w:rPr>
          <w:rStyle w:val="Jegyzethivatkozs"/>
        </w:rPr>
        <w:commentReference w:id="0"/>
      </w:r>
      <w:r w:rsidRPr="00D84AB0">
        <w:rPr>
          <w:rFonts w:cs="Arial"/>
          <w:lang w:val="en-GB"/>
        </w:rPr>
        <w:t>we compiled for you.</w:t>
      </w:r>
    </w:p>
    <w:p w:rsidR="00D84AB0" w:rsidRPr="00D84AB0" w:rsidRDefault="00D84AB0" w:rsidP="00563C9C">
      <w:pPr>
        <w:pStyle w:val="Listaszerbekezds"/>
        <w:numPr>
          <w:ilvl w:val="0"/>
          <w:numId w:val="7"/>
        </w:numPr>
        <w:jc w:val="both"/>
        <w:rPr>
          <w:rFonts w:cs="Arial"/>
          <w:lang w:val="en-GB"/>
        </w:rPr>
      </w:pPr>
      <w:r w:rsidRPr="00D84AB0">
        <w:rPr>
          <w:rFonts w:cs="Arial"/>
          <w:lang w:val="en-GB"/>
        </w:rPr>
        <w:t xml:space="preserve">Check the </w:t>
      </w:r>
      <w:commentRangeStart w:id="1"/>
      <w:r w:rsidRPr="00D84AB0">
        <w:rPr>
          <w:rFonts w:cs="Arial"/>
          <w:lang w:val="en-GB"/>
        </w:rPr>
        <w:t xml:space="preserve">video tutorials </w:t>
      </w:r>
      <w:commentRangeEnd w:id="1"/>
      <w:r w:rsidR="00F22DEB">
        <w:rPr>
          <w:rStyle w:val="Jegyzethivatkozs"/>
        </w:rPr>
        <w:commentReference w:id="1"/>
      </w:r>
      <w:r w:rsidRPr="00D84AB0">
        <w:rPr>
          <w:lang w:val="en-GB"/>
        </w:rPr>
        <w:sym w:font="Wingdings" w:char="F04A"/>
      </w:r>
    </w:p>
    <w:p w:rsidR="00856E70" w:rsidRPr="00D84AB0" w:rsidRDefault="00856E70" w:rsidP="00563C9C">
      <w:pPr>
        <w:pStyle w:val="Listaszerbekezds"/>
        <w:numPr>
          <w:ilvl w:val="0"/>
          <w:numId w:val="7"/>
        </w:numPr>
        <w:jc w:val="both"/>
        <w:rPr>
          <w:rFonts w:ascii="Calibri" w:eastAsia="Calibri" w:hAnsi="Calibri" w:cs="Calibri"/>
          <w:lang w:val="en-GB"/>
        </w:rPr>
      </w:pPr>
      <w:r w:rsidRPr="00D84AB0">
        <w:rPr>
          <w:rFonts w:cs="Arial"/>
          <w:lang w:val="en-GB"/>
        </w:rPr>
        <w:t xml:space="preserve">Contact us at: </w:t>
      </w:r>
      <w:hyperlink r:id="rId11" w:history="1">
        <w:r w:rsidRPr="00D84AB0">
          <w:rPr>
            <w:rStyle w:val="Hiperhivatkozs"/>
            <w:rFonts w:cs="Arial"/>
            <w:lang w:val="en-GB"/>
          </w:rPr>
          <w:t>tca-rc@tpf.hu</w:t>
        </w:r>
      </w:hyperlink>
    </w:p>
    <w:p w:rsidR="00835F49" w:rsidRDefault="00835F49" w:rsidP="00835F49">
      <w:pPr>
        <w:pBdr>
          <w:bottom w:val="single" w:sz="6" w:space="1" w:color="auto"/>
        </w:pBdr>
        <w:ind w:left="360"/>
        <w:jc w:val="both"/>
        <w:rPr>
          <w:rFonts w:ascii="Calibri" w:eastAsia="Calibri" w:hAnsi="Calibri" w:cs="Calibri"/>
          <w:lang w:val="en-GB"/>
        </w:rPr>
      </w:pPr>
    </w:p>
    <w:p w:rsidR="00467B8F" w:rsidRPr="00547E83" w:rsidRDefault="00467B8F" w:rsidP="00835F49">
      <w:pPr>
        <w:pBdr>
          <w:bottom w:val="single" w:sz="6" w:space="1" w:color="auto"/>
        </w:pBdr>
        <w:ind w:left="360"/>
        <w:jc w:val="both"/>
        <w:rPr>
          <w:rFonts w:ascii="Calibri" w:eastAsia="Calibri" w:hAnsi="Calibri" w:cs="Calibri"/>
          <w:lang w:val="en-GB"/>
        </w:rPr>
      </w:pPr>
      <w:r w:rsidRPr="00467B8F">
        <w:rPr>
          <w:rFonts w:ascii="Calibri" w:eastAsia="Calibri" w:hAnsi="Calibri" w:cs="Calibri"/>
          <w:lang w:val="en-GB"/>
        </w:rPr>
        <w:t>&lt;p style="</w:t>
      </w:r>
      <w:proofErr w:type="spellStart"/>
      <w:r w:rsidRPr="00467B8F">
        <w:rPr>
          <w:rFonts w:ascii="Calibri" w:eastAsia="Calibri" w:hAnsi="Calibri" w:cs="Calibri"/>
          <w:lang w:val="en-GB"/>
        </w:rPr>
        <w:t>color</w:t>
      </w:r>
      <w:proofErr w:type="spellEnd"/>
      <w:r w:rsidRPr="00467B8F">
        <w:rPr>
          <w:rFonts w:ascii="Calibri" w:eastAsia="Calibri" w:hAnsi="Calibri" w:cs="Calibri"/>
          <w:lang w:val="en-GB"/>
        </w:rPr>
        <w:t>: #666666; padding-bottom: 10px; font-family: Arial, sans-serif; font-size: 16px; text-align: justify;"&gt;Would you feel lost? Here are some ways we can help you: &lt;</w:t>
      </w:r>
      <w:proofErr w:type="spellStart"/>
      <w:r w:rsidRPr="00467B8F">
        <w:rPr>
          <w:rFonts w:ascii="Calibri" w:eastAsia="Calibri" w:hAnsi="Calibri" w:cs="Calibri"/>
          <w:lang w:val="en-GB"/>
        </w:rPr>
        <w:t>br</w:t>
      </w:r>
      <w:proofErr w:type="spellEnd"/>
      <w:r w:rsidRPr="00467B8F">
        <w:rPr>
          <w:rFonts w:ascii="Calibri" w:eastAsia="Calibri" w:hAnsi="Calibri" w:cs="Calibri"/>
          <w:lang w:val="en-GB"/>
        </w:rPr>
        <w:t>&gt;• Read the &lt;a style="</w:t>
      </w:r>
      <w:proofErr w:type="spellStart"/>
      <w:r w:rsidRPr="00467B8F">
        <w:rPr>
          <w:rFonts w:ascii="Calibri" w:eastAsia="Calibri" w:hAnsi="Calibri" w:cs="Calibri"/>
          <w:lang w:val="en-GB"/>
        </w:rPr>
        <w:t>color</w:t>
      </w:r>
      <w:proofErr w:type="spellEnd"/>
      <w:r w:rsidRPr="00467B8F">
        <w:rPr>
          <w:rFonts w:ascii="Calibri" w:eastAsia="Calibri" w:hAnsi="Calibri" w:cs="Calibri"/>
          <w:lang w:val="en-GB"/>
        </w:rPr>
        <w:t>: #333399;" href="https://salto-et.net/files/download/User_manual.pdf"&gt;&lt;u&gt;User manual&lt;/u&gt;&lt;/a&gt; we compiled for you. &lt;</w:t>
      </w:r>
      <w:proofErr w:type="spellStart"/>
      <w:r w:rsidRPr="00467B8F">
        <w:rPr>
          <w:rFonts w:ascii="Calibri" w:eastAsia="Calibri" w:hAnsi="Calibri" w:cs="Calibri"/>
          <w:lang w:val="en-GB"/>
        </w:rPr>
        <w:t>br</w:t>
      </w:r>
      <w:proofErr w:type="spellEnd"/>
      <w:r w:rsidRPr="00467B8F">
        <w:rPr>
          <w:rFonts w:ascii="Calibri" w:eastAsia="Calibri" w:hAnsi="Calibri" w:cs="Calibri"/>
          <w:lang w:val="en-GB"/>
        </w:rPr>
        <w:t>&gt;• Contact us at: &lt;a style="</w:t>
      </w:r>
      <w:proofErr w:type="spellStart"/>
      <w:r w:rsidRPr="00467B8F">
        <w:rPr>
          <w:rFonts w:ascii="Calibri" w:eastAsia="Calibri" w:hAnsi="Calibri" w:cs="Calibri"/>
          <w:lang w:val="en-GB"/>
        </w:rPr>
        <w:t>color</w:t>
      </w:r>
      <w:proofErr w:type="spellEnd"/>
      <w:r w:rsidRPr="00467B8F">
        <w:rPr>
          <w:rFonts w:ascii="Calibri" w:eastAsia="Calibri" w:hAnsi="Calibri" w:cs="Calibri"/>
          <w:lang w:val="en-GB"/>
        </w:rPr>
        <w:t xml:space="preserve">: #333399;" </w:t>
      </w:r>
      <w:proofErr w:type="spellStart"/>
      <w:r w:rsidRPr="00467B8F">
        <w:rPr>
          <w:rFonts w:ascii="Calibri" w:eastAsia="Calibri" w:hAnsi="Calibri" w:cs="Calibri"/>
          <w:lang w:val="en-GB"/>
        </w:rPr>
        <w:t>href</w:t>
      </w:r>
      <w:proofErr w:type="spellEnd"/>
      <w:r w:rsidRPr="00467B8F">
        <w:rPr>
          <w:rFonts w:ascii="Calibri" w:eastAsia="Calibri" w:hAnsi="Calibri" w:cs="Calibri"/>
          <w:lang w:val="en-GB"/>
        </w:rPr>
        <w:t>="mailto:tca-rc@tpf.hu"&gt;tca-rc@tpf.hu&lt;/a&gt;.&lt;/p&gt;</w:t>
      </w:r>
    </w:p>
    <w:p w:rsidR="00966B68" w:rsidRPr="00547E83" w:rsidRDefault="00966B68" w:rsidP="00966B68">
      <w:pPr>
        <w:jc w:val="both"/>
        <w:rPr>
          <w:lang w:val="en-GB"/>
        </w:rPr>
      </w:pPr>
    </w:p>
    <w:p w:rsidR="00734084" w:rsidRPr="00547E83" w:rsidRDefault="00734084" w:rsidP="00734084">
      <w:pPr>
        <w:ind w:left="360"/>
        <w:jc w:val="both"/>
        <w:rPr>
          <w:i/>
          <w:color w:val="1F497D"/>
          <w:lang w:val="en-GB"/>
        </w:rPr>
      </w:pPr>
      <w:r w:rsidRPr="00547E83">
        <w:rPr>
          <w:i/>
          <w:color w:val="1F497D"/>
          <w:highlight w:val="cyan"/>
          <w:lang w:val="en-GB"/>
        </w:rPr>
        <w:t>Staff issues</w:t>
      </w:r>
    </w:p>
    <w:p w:rsidR="00734084" w:rsidRPr="00547E83" w:rsidRDefault="00734084" w:rsidP="00734084">
      <w:pPr>
        <w:rPr>
          <w:lang w:val="en-GB"/>
        </w:rPr>
      </w:pPr>
      <w:r w:rsidRPr="00547E83">
        <w:rPr>
          <w:lang w:val="en-GB"/>
        </w:rPr>
        <w:t>Thank you for informing us about TCA staff changes in your network.</w:t>
      </w:r>
    </w:p>
    <w:p w:rsidR="00734084" w:rsidRPr="00547E83" w:rsidRDefault="00734084" w:rsidP="00734084">
      <w:pPr>
        <w:jc w:val="both"/>
        <w:rPr>
          <w:lang w:val="en-GB"/>
        </w:rPr>
      </w:pPr>
      <w:r w:rsidRPr="00547E83">
        <w:rPr>
          <w:lang w:val="en-GB"/>
        </w:rPr>
        <w:t xml:space="preserve">According to the updates we received from you, the following colleagues got involved in TCA work recently: </w:t>
      </w:r>
    </w:p>
    <w:p w:rsidR="00734084" w:rsidRPr="00547E83" w:rsidRDefault="00734084" w:rsidP="00734084">
      <w:pPr>
        <w:pStyle w:val="Listaszerbekezds"/>
        <w:numPr>
          <w:ilvl w:val="0"/>
          <w:numId w:val="1"/>
        </w:numPr>
        <w:jc w:val="both"/>
        <w:rPr>
          <w:rFonts w:ascii="Calibri" w:eastAsia="Times New Roman" w:hAnsi="Calibri" w:cs="Times New Roman"/>
          <w:color w:val="000000"/>
          <w:lang w:val="en-GB" w:eastAsia="hu-HU"/>
        </w:rPr>
      </w:pPr>
      <w:proofErr w:type="spellStart"/>
      <w:r w:rsidRPr="00547E83">
        <w:rPr>
          <w:rFonts w:ascii="Calibri" w:eastAsia="Times New Roman" w:hAnsi="Calibri" w:cs="Times New Roman"/>
          <w:color w:val="000000"/>
          <w:lang w:val="en-GB" w:eastAsia="hu-HU"/>
        </w:rPr>
        <w:t>Kristiina</w:t>
      </w:r>
      <w:proofErr w:type="spellEnd"/>
      <w:r w:rsidRPr="00547E83">
        <w:rPr>
          <w:rFonts w:ascii="Calibri" w:eastAsia="Times New Roman" w:hAnsi="Calibri" w:cs="Times New Roman"/>
          <w:color w:val="000000"/>
          <w:lang w:val="en-GB" w:eastAsia="hu-HU"/>
        </w:rPr>
        <w:t xml:space="preserve"> </w:t>
      </w:r>
      <w:proofErr w:type="spellStart"/>
      <w:r w:rsidRPr="00547E83">
        <w:rPr>
          <w:rFonts w:ascii="Calibri" w:eastAsia="Times New Roman" w:hAnsi="Calibri" w:cs="Times New Roman"/>
          <w:color w:val="000000"/>
          <w:lang w:val="en-GB" w:eastAsia="hu-HU"/>
        </w:rPr>
        <w:t>Kirjarinta</w:t>
      </w:r>
      <w:proofErr w:type="spellEnd"/>
      <w:r w:rsidRPr="00547E83">
        <w:rPr>
          <w:rFonts w:ascii="Calibri" w:eastAsia="Times New Roman" w:hAnsi="Calibri" w:cs="Times New Roman"/>
          <w:color w:val="000000"/>
          <w:lang w:val="en-GB" w:eastAsia="hu-HU"/>
        </w:rPr>
        <w:t xml:space="preserve"> (FI01)</w:t>
      </w:r>
    </w:p>
    <w:p w:rsidR="00734084" w:rsidRPr="00547E83" w:rsidRDefault="00734084" w:rsidP="00734084">
      <w:pPr>
        <w:pStyle w:val="Listaszerbekezds"/>
        <w:numPr>
          <w:ilvl w:val="0"/>
          <w:numId w:val="1"/>
        </w:numPr>
        <w:spacing w:after="0" w:line="240" w:lineRule="auto"/>
        <w:jc w:val="both"/>
        <w:rPr>
          <w:rFonts w:ascii="Calibri" w:eastAsia="Times New Roman" w:hAnsi="Calibri" w:cs="Times New Roman"/>
          <w:color w:val="000000"/>
          <w:lang w:val="en-GB" w:eastAsia="hu-HU"/>
        </w:rPr>
      </w:pPr>
      <w:proofErr w:type="spellStart"/>
      <w:r w:rsidRPr="00547E83">
        <w:rPr>
          <w:rFonts w:ascii="Calibri" w:eastAsia="Times New Roman" w:hAnsi="Calibri" w:cs="Times New Roman"/>
          <w:color w:val="000000"/>
          <w:lang w:val="en-GB" w:eastAsia="hu-HU"/>
        </w:rPr>
        <w:t>Frédéric</w:t>
      </w:r>
      <w:proofErr w:type="spellEnd"/>
      <w:r w:rsidRPr="00547E83">
        <w:rPr>
          <w:rFonts w:ascii="Calibri" w:eastAsia="Times New Roman" w:hAnsi="Calibri" w:cs="Times New Roman"/>
          <w:color w:val="000000"/>
          <w:lang w:val="en-GB" w:eastAsia="hu-HU"/>
        </w:rPr>
        <w:t xml:space="preserve"> </w:t>
      </w:r>
      <w:proofErr w:type="spellStart"/>
      <w:r w:rsidRPr="00547E83">
        <w:rPr>
          <w:rFonts w:ascii="Calibri" w:eastAsia="Times New Roman" w:hAnsi="Calibri" w:cs="Times New Roman"/>
          <w:color w:val="000000"/>
          <w:lang w:val="en-GB" w:eastAsia="hu-HU"/>
        </w:rPr>
        <w:t>Carret</w:t>
      </w:r>
      <w:proofErr w:type="spellEnd"/>
      <w:r w:rsidRPr="00547E83">
        <w:rPr>
          <w:rFonts w:ascii="Calibri" w:eastAsia="Times New Roman" w:hAnsi="Calibri" w:cs="Times New Roman"/>
          <w:color w:val="000000"/>
          <w:lang w:val="en-GB" w:eastAsia="hu-HU"/>
        </w:rPr>
        <w:t xml:space="preserve"> (FR01)</w:t>
      </w:r>
    </w:p>
    <w:p w:rsidR="00734084" w:rsidRPr="00547E83" w:rsidRDefault="00734084" w:rsidP="00734084">
      <w:pPr>
        <w:pStyle w:val="Listaszerbekezds"/>
        <w:numPr>
          <w:ilvl w:val="0"/>
          <w:numId w:val="1"/>
        </w:numPr>
        <w:jc w:val="both"/>
        <w:rPr>
          <w:lang w:val="en-GB"/>
        </w:rPr>
      </w:pPr>
      <w:r w:rsidRPr="00547E83">
        <w:rPr>
          <w:lang w:val="en-GB" w:eastAsia="hu-HU"/>
        </w:rPr>
        <w:t xml:space="preserve">Marina </w:t>
      </w:r>
      <w:r w:rsidRPr="00547E83">
        <w:rPr>
          <w:lang w:val="en-GB" w:eastAsia="hu-HU"/>
        </w:rPr>
        <w:tab/>
        <w:t>Campagna (IT01)</w:t>
      </w:r>
    </w:p>
    <w:p w:rsidR="00734084" w:rsidRPr="00547E83" w:rsidRDefault="00734084" w:rsidP="00734084">
      <w:pPr>
        <w:pStyle w:val="Listaszerbekezds"/>
        <w:numPr>
          <w:ilvl w:val="0"/>
          <w:numId w:val="1"/>
        </w:numPr>
        <w:jc w:val="both"/>
        <w:rPr>
          <w:lang w:val="en-GB"/>
        </w:rPr>
      </w:pPr>
      <w:proofErr w:type="spellStart"/>
      <w:r w:rsidRPr="00547E83">
        <w:rPr>
          <w:lang w:val="en-GB"/>
        </w:rPr>
        <w:t>Anja</w:t>
      </w:r>
      <w:proofErr w:type="spellEnd"/>
      <w:r w:rsidRPr="00547E83">
        <w:rPr>
          <w:lang w:val="en-GB"/>
        </w:rPr>
        <w:t xml:space="preserve"> </w:t>
      </w:r>
      <w:proofErr w:type="spellStart"/>
      <w:r w:rsidRPr="00547E83">
        <w:rPr>
          <w:lang w:val="en-GB"/>
        </w:rPr>
        <w:t>Höhn</w:t>
      </w:r>
      <w:proofErr w:type="spellEnd"/>
      <w:r w:rsidRPr="00547E83">
        <w:rPr>
          <w:lang w:val="en-GB"/>
        </w:rPr>
        <w:t xml:space="preserve"> (DE03)</w:t>
      </w:r>
    </w:p>
    <w:p w:rsidR="000C5385" w:rsidRPr="00547E83" w:rsidRDefault="00E603D9" w:rsidP="000C5385">
      <w:pPr>
        <w:rPr>
          <w:lang w:val="en-GB"/>
        </w:rPr>
      </w:pPr>
      <w:r w:rsidRPr="00547E83">
        <w:rPr>
          <w:lang w:val="en-GB"/>
        </w:rPr>
        <w:t>One c</w:t>
      </w:r>
      <w:r w:rsidR="00734084" w:rsidRPr="00547E83">
        <w:rPr>
          <w:lang w:val="en-GB"/>
        </w:rPr>
        <w:t>olleague</w:t>
      </w:r>
      <w:r w:rsidR="00743236" w:rsidRPr="00547E83">
        <w:rPr>
          <w:lang w:val="en-GB"/>
        </w:rPr>
        <w:t xml:space="preserve"> </w:t>
      </w:r>
      <w:r w:rsidRPr="00547E83">
        <w:rPr>
          <w:lang w:val="en-GB"/>
        </w:rPr>
        <w:t>left</w:t>
      </w:r>
      <w:r w:rsidR="000C5385" w:rsidRPr="00547E83">
        <w:rPr>
          <w:lang w:val="en-GB"/>
        </w:rPr>
        <w:t xml:space="preserve"> the TCA officers’ network:</w:t>
      </w:r>
    </w:p>
    <w:p w:rsidR="00734084" w:rsidRPr="00547E83" w:rsidRDefault="00734084" w:rsidP="00743236">
      <w:pPr>
        <w:pStyle w:val="Listaszerbekezds"/>
        <w:numPr>
          <w:ilvl w:val="0"/>
          <w:numId w:val="1"/>
        </w:numPr>
        <w:jc w:val="both"/>
        <w:rPr>
          <w:lang w:val="en-GB"/>
        </w:rPr>
      </w:pPr>
      <w:r w:rsidRPr="00547E83">
        <w:rPr>
          <w:lang w:val="en-GB"/>
        </w:rPr>
        <w:t>Anne Marie Logue</w:t>
      </w:r>
      <w:r w:rsidR="00743236" w:rsidRPr="00547E83">
        <w:rPr>
          <w:lang w:val="en-GB"/>
        </w:rPr>
        <w:t xml:space="preserve"> (DK01)</w:t>
      </w:r>
    </w:p>
    <w:p w:rsidR="000C5385" w:rsidRPr="00547E83" w:rsidRDefault="000C5385" w:rsidP="000C5385">
      <w:pPr>
        <w:rPr>
          <w:lang w:val="en-GB"/>
        </w:rPr>
      </w:pPr>
      <w:r w:rsidRPr="00547E83">
        <w:rPr>
          <w:lang w:val="en-GB"/>
        </w:rPr>
        <w:t xml:space="preserve">In order to see all registered SALTO E&amp;T Platform users, please visit the </w:t>
      </w:r>
      <w:hyperlink r:id="rId12" w:history="1">
        <w:r w:rsidRPr="00547E83">
          <w:rPr>
            <w:rStyle w:val="Hiperhivatkozs"/>
            <w:b/>
            <w:lang w:val="en-GB"/>
          </w:rPr>
          <w:t>NA &amp; SALTO members</w:t>
        </w:r>
      </w:hyperlink>
      <w:r w:rsidRPr="00547E83">
        <w:rPr>
          <w:lang w:val="en-GB"/>
        </w:rPr>
        <w:t xml:space="preserve"> menu on the website.</w:t>
      </w:r>
    </w:p>
    <w:p w:rsidR="00AA698F" w:rsidRDefault="00AA698F" w:rsidP="00AA698F">
      <w:pPr>
        <w:jc w:val="both"/>
        <w:rPr>
          <w:b/>
          <w:u w:val="single"/>
          <w:lang w:val="en-GB"/>
        </w:rPr>
      </w:pPr>
      <w:bookmarkStart w:id="2" w:name="_GoBack"/>
      <w:bookmarkEnd w:id="2"/>
    </w:p>
    <w:p w:rsidR="0070467B" w:rsidRDefault="0070467B" w:rsidP="00AA698F">
      <w:pPr>
        <w:jc w:val="both"/>
        <w:rPr>
          <w:b/>
          <w:u w:val="single"/>
          <w:lang w:val="en-GB"/>
        </w:rPr>
      </w:pPr>
    </w:p>
    <w:p w:rsidR="0070467B" w:rsidRDefault="00281802" w:rsidP="0070467B">
      <w:pPr>
        <w:jc w:val="center"/>
        <w:rPr>
          <w:b/>
          <w:i/>
          <w:u w:val="single"/>
          <w:lang w:val="en-GB"/>
        </w:rPr>
      </w:pPr>
      <w:r>
        <w:rPr>
          <w:b/>
          <w:i/>
          <w:u w:val="single"/>
          <w:lang w:val="en-GB"/>
        </w:rPr>
        <w:t xml:space="preserve">The SALTO E&amp;T TCA Team is wishing you </w:t>
      </w:r>
      <w:r w:rsidR="0070467B" w:rsidRPr="0070467B">
        <w:rPr>
          <w:b/>
          <w:i/>
          <w:u w:val="single"/>
          <w:lang w:val="en-GB"/>
        </w:rPr>
        <w:t>a nice holiday!</w:t>
      </w:r>
    </w:p>
    <w:p w:rsidR="0068761F" w:rsidRDefault="0068761F" w:rsidP="0070467B">
      <w:pPr>
        <w:jc w:val="center"/>
        <w:rPr>
          <w:b/>
          <w:i/>
          <w:u w:val="single"/>
          <w:lang w:val="en-GB"/>
        </w:rPr>
      </w:pPr>
    </w:p>
    <w:p w:rsidR="0068761F" w:rsidRPr="0070467B" w:rsidRDefault="0068761F" w:rsidP="0070467B">
      <w:pPr>
        <w:jc w:val="center"/>
        <w:rPr>
          <w:b/>
          <w:i/>
          <w:u w:val="single"/>
          <w:lang w:val="en-GB"/>
        </w:rPr>
      </w:pPr>
      <w:commentRangeStart w:id="3"/>
      <w:r>
        <w:rPr>
          <w:b/>
          <w:i/>
          <w:u w:val="single"/>
          <w:lang w:val="en-GB"/>
        </w:rPr>
        <w:t>…</w:t>
      </w:r>
      <w:commentRangeEnd w:id="3"/>
      <w:r>
        <w:rPr>
          <w:rStyle w:val="Jegyzethivatkozs"/>
        </w:rPr>
        <w:commentReference w:id="3"/>
      </w:r>
    </w:p>
    <w:sectPr w:rsidR="0068761F" w:rsidRPr="0070467B" w:rsidSect="00DA659B">
      <w:pgSz w:w="11906" w:h="16838"/>
      <w:pgMar w:top="1417" w:right="1417" w:bottom="1417" w:left="1417"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Molnár Krisztina" w:date="2020-07-10T10:06:00Z" w:initials="MK">
    <w:p w:rsidR="00F22DEB" w:rsidRDefault="00F22DEB">
      <w:pPr>
        <w:pStyle w:val="Jegyzetszveg"/>
      </w:pPr>
      <w:r>
        <w:rPr>
          <w:rStyle w:val="Jegyzethivatkozs"/>
        </w:rPr>
        <w:annotationRef/>
      </w:r>
      <w:r>
        <w:t>link</w:t>
      </w:r>
    </w:p>
  </w:comment>
  <w:comment w:id="1" w:author="Molnár Krisztina" w:date="2020-07-10T10:06:00Z" w:initials="MK">
    <w:p w:rsidR="00F22DEB" w:rsidRDefault="00F22DEB">
      <w:pPr>
        <w:pStyle w:val="Jegyzetszveg"/>
      </w:pPr>
      <w:r>
        <w:rPr>
          <w:rStyle w:val="Jegyzethivatkozs"/>
        </w:rPr>
        <w:annotationRef/>
      </w:r>
      <w:r>
        <w:t>link</w:t>
      </w:r>
    </w:p>
  </w:comment>
  <w:comment w:id="3" w:author="Molnár Krisztina" w:date="2020-07-10T10:07:00Z" w:initials="MK">
    <w:p w:rsidR="0068761F" w:rsidRDefault="0068761F">
      <w:pPr>
        <w:pStyle w:val="Jegyzetszveg"/>
      </w:pPr>
      <w:r>
        <w:rPr>
          <w:rStyle w:val="Jegyzethivatkozs"/>
        </w:rPr>
        <w:annotationRef/>
      </w:r>
      <w:r>
        <w:t xml:space="preserve">Edina, ha találsz ide </w:t>
      </w:r>
      <w:proofErr w:type="spellStart"/>
      <w:r>
        <w:t>vmi</w:t>
      </w:r>
      <w:proofErr w:type="spellEnd"/>
      <w:r>
        <w:t xml:space="preserve"> szép nyári legálisan használható fotót, </w:t>
      </w:r>
      <w:proofErr w:type="spellStart"/>
      <w:r>
        <w:t>akk</w:t>
      </w:r>
      <w:proofErr w:type="spellEnd"/>
      <w:r>
        <w:t xml:space="preserve"> ne fogd vissza magad. De ha </w:t>
      </w:r>
      <w:proofErr w:type="spellStart"/>
      <w:r>
        <w:t>túll</w:t>
      </w:r>
      <w:proofErr w:type="spellEnd"/>
      <w:r>
        <w:t xml:space="preserve"> </w:t>
      </w:r>
      <w:proofErr w:type="spellStart"/>
      <w:r>
        <w:t>bonyi</w:t>
      </w:r>
      <w:proofErr w:type="spellEnd"/>
      <w:r>
        <w:t xml:space="preserve">, </w:t>
      </w:r>
      <w:proofErr w:type="spellStart"/>
      <w:r>
        <w:t>akk</w:t>
      </w:r>
      <w:proofErr w:type="spellEnd"/>
      <w:r>
        <w:t xml:space="preserve"> hagyjuk..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34E0F83" w15:done="0"/>
  <w15:commentEx w15:paraId="7924D18C" w15:done="0"/>
  <w15:commentEx w15:paraId="2B53A21E" w15:done="0"/>
</w15:commentsEx>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93AD1"/>
    <w:multiLevelType w:val="hybridMultilevel"/>
    <w:tmpl w:val="9414470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B3B00FB"/>
    <w:multiLevelType w:val="hybridMultilevel"/>
    <w:tmpl w:val="BD0ABE0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0A75C2C"/>
    <w:multiLevelType w:val="hybridMultilevel"/>
    <w:tmpl w:val="C2F4A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FE5AA0"/>
    <w:multiLevelType w:val="hybridMultilevel"/>
    <w:tmpl w:val="A75ACA96"/>
    <w:lvl w:ilvl="0" w:tplc="B582EFF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9E15A97"/>
    <w:multiLevelType w:val="hybridMultilevel"/>
    <w:tmpl w:val="4F82A2EE"/>
    <w:lvl w:ilvl="0" w:tplc="B582EFF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9E31B1F"/>
    <w:multiLevelType w:val="hybridMultilevel"/>
    <w:tmpl w:val="B25E674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ED77F9"/>
    <w:multiLevelType w:val="hybridMultilevel"/>
    <w:tmpl w:val="99F853E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E0E7170"/>
    <w:multiLevelType w:val="hybridMultilevel"/>
    <w:tmpl w:val="2758E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0"/>
  </w:num>
  <w:num w:numId="4">
    <w:abstractNumId w:val="1"/>
  </w:num>
  <w:num w:numId="5">
    <w:abstractNumId w:val="3"/>
  </w:num>
  <w:num w:numId="6">
    <w:abstractNumId w:val="4"/>
  </w:num>
  <w:num w:numId="7">
    <w:abstractNumId w:val="2"/>
  </w:num>
  <w:num w:numId="8">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olnár Krisztina">
    <w15:presenceInfo w15:providerId="None" w15:userId="Molnár Krisztina"/>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8E4C66"/>
    <w:rsid w:val="00004B4A"/>
    <w:rsid w:val="00086E66"/>
    <w:rsid w:val="000A034D"/>
    <w:rsid w:val="000C5385"/>
    <w:rsid w:val="000D381C"/>
    <w:rsid w:val="000F2E89"/>
    <w:rsid w:val="001A2EF9"/>
    <w:rsid w:val="00214271"/>
    <w:rsid w:val="00215492"/>
    <w:rsid w:val="00223D77"/>
    <w:rsid w:val="00255AEF"/>
    <w:rsid w:val="00281802"/>
    <w:rsid w:val="003231FF"/>
    <w:rsid w:val="0033322E"/>
    <w:rsid w:val="00334AD4"/>
    <w:rsid w:val="00340C63"/>
    <w:rsid w:val="00381A45"/>
    <w:rsid w:val="003C2B8E"/>
    <w:rsid w:val="003C5F81"/>
    <w:rsid w:val="003D6B86"/>
    <w:rsid w:val="00467B8F"/>
    <w:rsid w:val="0047400B"/>
    <w:rsid w:val="00494CB7"/>
    <w:rsid w:val="00547E83"/>
    <w:rsid w:val="00563C9C"/>
    <w:rsid w:val="005F68CE"/>
    <w:rsid w:val="00603C11"/>
    <w:rsid w:val="00630A2C"/>
    <w:rsid w:val="0068761F"/>
    <w:rsid w:val="006E6094"/>
    <w:rsid w:val="0070467B"/>
    <w:rsid w:val="00734084"/>
    <w:rsid w:val="00735FA1"/>
    <w:rsid w:val="00743236"/>
    <w:rsid w:val="00770ECE"/>
    <w:rsid w:val="00775921"/>
    <w:rsid w:val="0079750F"/>
    <w:rsid w:val="007B7570"/>
    <w:rsid w:val="00835F49"/>
    <w:rsid w:val="00856E70"/>
    <w:rsid w:val="00874E71"/>
    <w:rsid w:val="008769E0"/>
    <w:rsid w:val="008E4C66"/>
    <w:rsid w:val="00966B68"/>
    <w:rsid w:val="00986B91"/>
    <w:rsid w:val="00A00E68"/>
    <w:rsid w:val="00A167C2"/>
    <w:rsid w:val="00A30786"/>
    <w:rsid w:val="00AA698F"/>
    <w:rsid w:val="00AB7404"/>
    <w:rsid w:val="00AF6497"/>
    <w:rsid w:val="00B14004"/>
    <w:rsid w:val="00B54AB0"/>
    <w:rsid w:val="00B65E56"/>
    <w:rsid w:val="00B71836"/>
    <w:rsid w:val="00BA5A84"/>
    <w:rsid w:val="00BB18BB"/>
    <w:rsid w:val="00BB49D1"/>
    <w:rsid w:val="00BE09CE"/>
    <w:rsid w:val="00C12AD9"/>
    <w:rsid w:val="00D56884"/>
    <w:rsid w:val="00D72E8A"/>
    <w:rsid w:val="00D84A38"/>
    <w:rsid w:val="00D84AB0"/>
    <w:rsid w:val="00DA2875"/>
    <w:rsid w:val="00DA659B"/>
    <w:rsid w:val="00DC64E6"/>
    <w:rsid w:val="00DD5AF7"/>
    <w:rsid w:val="00E22977"/>
    <w:rsid w:val="00E603D9"/>
    <w:rsid w:val="00EB2E01"/>
    <w:rsid w:val="00ED7512"/>
    <w:rsid w:val="00F16521"/>
    <w:rsid w:val="00F22DEB"/>
    <w:rsid w:val="00F258A8"/>
    <w:rsid w:val="00F5109C"/>
    <w:rsid w:val="00FF4651"/>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DA659B"/>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255AEF"/>
    <w:pPr>
      <w:ind w:left="720"/>
      <w:contextualSpacing/>
    </w:pPr>
  </w:style>
  <w:style w:type="character" w:styleId="Hiperhivatkozs">
    <w:name w:val="Hyperlink"/>
    <w:basedOn w:val="Bekezdsalapbettpusa"/>
    <w:uiPriority w:val="99"/>
    <w:unhideWhenUsed/>
    <w:rsid w:val="000C5385"/>
    <w:rPr>
      <w:color w:val="0000FF" w:themeColor="hyperlink"/>
      <w:u w:val="single"/>
    </w:rPr>
  </w:style>
  <w:style w:type="character" w:styleId="Jegyzethivatkozs">
    <w:name w:val="annotation reference"/>
    <w:basedOn w:val="Bekezdsalapbettpusa"/>
    <w:uiPriority w:val="99"/>
    <w:semiHidden/>
    <w:unhideWhenUsed/>
    <w:rsid w:val="00A30786"/>
    <w:rPr>
      <w:sz w:val="16"/>
      <w:szCs w:val="16"/>
    </w:rPr>
  </w:style>
  <w:style w:type="paragraph" w:styleId="Jegyzetszveg">
    <w:name w:val="annotation text"/>
    <w:basedOn w:val="Norml"/>
    <w:link w:val="JegyzetszvegChar"/>
    <w:uiPriority w:val="99"/>
    <w:semiHidden/>
    <w:unhideWhenUsed/>
    <w:rsid w:val="00A30786"/>
    <w:pPr>
      <w:spacing w:line="240" w:lineRule="auto"/>
    </w:pPr>
    <w:rPr>
      <w:sz w:val="20"/>
      <w:szCs w:val="20"/>
    </w:rPr>
  </w:style>
  <w:style w:type="character" w:customStyle="1" w:styleId="JegyzetszvegChar">
    <w:name w:val="Jegyzetszöveg Char"/>
    <w:basedOn w:val="Bekezdsalapbettpusa"/>
    <w:link w:val="Jegyzetszveg"/>
    <w:uiPriority w:val="99"/>
    <w:semiHidden/>
    <w:rsid w:val="00A30786"/>
    <w:rPr>
      <w:sz w:val="20"/>
      <w:szCs w:val="20"/>
    </w:rPr>
  </w:style>
  <w:style w:type="paragraph" w:styleId="Megjegyzstrgya">
    <w:name w:val="annotation subject"/>
    <w:basedOn w:val="Jegyzetszveg"/>
    <w:next w:val="Jegyzetszveg"/>
    <w:link w:val="MegjegyzstrgyaChar"/>
    <w:uiPriority w:val="99"/>
    <w:semiHidden/>
    <w:unhideWhenUsed/>
    <w:rsid w:val="00A30786"/>
    <w:rPr>
      <w:b/>
      <w:bCs/>
    </w:rPr>
  </w:style>
  <w:style w:type="character" w:customStyle="1" w:styleId="MegjegyzstrgyaChar">
    <w:name w:val="Megjegyzés tárgya Char"/>
    <w:basedOn w:val="JegyzetszvegChar"/>
    <w:link w:val="Megjegyzstrgya"/>
    <w:uiPriority w:val="99"/>
    <w:semiHidden/>
    <w:rsid w:val="00A30786"/>
    <w:rPr>
      <w:b/>
      <w:bCs/>
      <w:sz w:val="20"/>
      <w:szCs w:val="20"/>
    </w:rPr>
  </w:style>
  <w:style w:type="paragraph" w:styleId="Buborkszveg">
    <w:name w:val="Balloon Text"/>
    <w:basedOn w:val="Norml"/>
    <w:link w:val="BuborkszvegChar"/>
    <w:uiPriority w:val="99"/>
    <w:semiHidden/>
    <w:unhideWhenUsed/>
    <w:rsid w:val="00A30786"/>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A30786"/>
    <w:rPr>
      <w:rFonts w:ascii="Tahoma" w:hAnsi="Tahoma" w:cs="Tahoma"/>
      <w:sz w:val="16"/>
      <w:szCs w:val="16"/>
    </w:rPr>
  </w:style>
  <w:style w:type="paragraph" w:styleId="Vltozat">
    <w:name w:val="Revision"/>
    <w:hidden/>
    <w:uiPriority w:val="99"/>
    <w:semiHidden/>
    <w:rsid w:val="006E6094"/>
    <w:pPr>
      <w:spacing w:after="0" w:line="240" w:lineRule="auto"/>
    </w:pPr>
  </w:style>
  <w:style w:type="character" w:styleId="Mrltotthiperhivatkozs">
    <w:name w:val="FollowedHyperlink"/>
    <w:basedOn w:val="Bekezdsalapbettpusa"/>
    <w:uiPriority w:val="99"/>
    <w:semiHidden/>
    <w:unhideWhenUsed/>
    <w:rsid w:val="006E609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92097264">
      <w:bodyDiv w:val="1"/>
      <w:marLeft w:val="0"/>
      <w:marRight w:val="0"/>
      <w:marTop w:val="0"/>
      <w:marBottom w:val="0"/>
      <w:divBdr>
        <w:top w:val="none" w:sz="0" w:space="0" w:color="auto"/>
        <w:left w:val="none" w:sz="0" w:space="0" w:color="auto"/>
        <w:bottom w:val="none" w:sz="0" w:space="0" w:color="auto"/>
        <w:right w:val="none" w:sz="0" w:space="0" w:color="auto"/>
      </w:divBdr>
    </w:div>
    <w:div w:id="424693236">
      <w:bodyDiv w:val="1"/>
      <w:marLeft w:val="0"/>
      <w:marRight w:val="0"/>
      <w:marTop w:val="0"/>
      <w:marBottom w:val="0"/>
      <w:divBdr>
        <w:top w:val="none" w:sz="0" w:space="0" w:color="auto"/>
        <w:left w:val="none" w:sz="0" w:space="0" w:color="auto"/>
        <w:bottom w:val="none" w:sz="0" w:space="0" w:color="auto"/>
        <w:right w:val="none" w:sz="0" w:space="0" w:color="auto"/>
      </w:divBdr>
    </w:div>
    <w:div w:id="1298336141">
      <w:bodyDiv w:val="1"/>
      <w:marLeft w:val="0"/>
      <w:marRight w:val="0"/>
      <w:marTop w:val="0"/>
      <w:marBottom w:val="0"/>
      <w:divBdr>
        <w:top w:val="none" w:sz="0" w:space="0" w:color="auto"/>
        <w:left w:val="none" w:sz="0" w:space="0" w:color="auto"/>
        <w:bottom w:val="none" w:sz="0" w:space="0" w:color="auto"/>
        <w:right w:val="none" w:sz="0" w:space="0" w:color="auto"/>
      </w:divBdr>
    </w:div>
    <w:div w:id="1374816775">
      <w:bodyDiv w:val="1"/>
      <w:marLeft w:val="0"/>
      <w:marRight w:val="0"/>
      <w:marTop w:val="0"/>
      <w:marBottom w:val="0"/>
      <w:divBdr>
        <w:top w:val="none" w:sz="0" w:space="0" w:color="auto"/>
        <w:left w:val="none" w:sz="0" w:space="0" w:color="auto"/>
        <w:bottom w:val="none" w:sz="0" w:space="0" w:color="auto"/>
        <w:right w:val="none" w:sz="0" w:space="0" w:color="auto"/>
      </w:divBdr>
    </w:div>
    <w:div w:id="1617131558">
      <w:bodyDiv w:val="1"/>
      <w:marLeft w:val="0"/>
      <w:marRight w:val="0"/>
      <w:marTop w:val="0"/>
      <w:marBottom w:val="0"/>
      <w:divBdr>
        <w:top w:val="none" w:sz="0" w:space="0" w:color="auto"/>
        <w:left w:val="none" w:sz="0" w:space="0" w:color="auto"/>
        <w:bottom w:val="none" w:sz="0" w:space="0" w:color="auto"/>
        <w:right w:val="none" w:sz="0" w:space="0" w:color="auto"/>
      </w:divBdr>
    </w:div>
    <w:div w:id="1677540305">
      <w:bodyDiv w:val="1"/>
      <w:marLeft w:val="0"/>
      <w:marRight w:val="0"/>
      <w:marTop w:val="0"/>
      <w:marBottom w:val="0"/>
      <w:divBdr>
        <w:top w:val="none" w:sz="0" w:space="0" w:color="auto"/>
        <w:left w:val="none" w:sz="0" w:space="0" w:color="auto"/>
        <w:bottom w:val="none" w:sz="0" w:space="0" w:color="auto"/>
        <w:right w:val="none" w:sz="0" w:space="0" w:color="auto"/>
      </w:divBdr>
    </w:div>
    <w:div w:id="20462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to-et.net/publisher/page/platform_documentar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presentation/d/1dKGESapt_Y4dyJL81PaMLR-tz9FyFBrWpsgv5poWMMw/edit?usp=sharing" TargetMode="External"/><Relationship Id="rId12" Type="http://schemas.openxmlformats.org/officeDocument/2006/relationships/hyperlink" Target="https://salto-et.net/user/memberlist/staff" TargetMode="Externa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hyperlink" Target="https://salto-et.net/files/site/SALTO_TCA_officers_Meeting_2020_online_memo.pdf" TargetMode="External"/><Relationship Id="rId11" Type="http://schemas.openxmlformats.org/officeDocument/2006/relationships/hyperlink" Target="mailto:tca-rc@tpf.hu" TargetMode="External"/><Relationship Id="rId5" Type="http://schemas.openxmlformats.org/officeDocument/2006/relationships/hyperlink" Target="mailto:tca-rc@tpf.hu" TargetMode="External"/><Relationship Id="rId15" Type="http://schemas.microsoft.com/office/2011/relationships/commentsExtended" Target="commentsExtended.xml"/><Relationship Id="rId10"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hyperlink" Target="https://www.youtube.com/channel/UCH2BgtN55_C3RF3-SokJ8yA/playlists" TargetMode="Externa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4</Pages>
  <Words>976</Words>
  <Characters>6739</Characters>
  <Application>Microsoft Office Word</Application>
  <DocSecurity>0</DocSecurity>
  <Lines>56</Lines>
  <Paragraphs>15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Garai Katalin</dc:creator>
  <cp:lastModifiedBy>Dini</cp:lastModifiedBy>
  <cp:revision>15</cp:revision>
  <dcterms:created xsi:type="dcterms:W3CDTF">2020-07-08T14:04:00Z</dcterms:created>
  <dcterms:modified xsi:type="dcterms:W3CDTF">2021-05-10T10:28:00Z</dcterms:modified>
</cp:coreProperties>
</file>